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7251AE" w14:textId="77777777" w:rsidR="000B3090" w:rsidRDefault="000B3090" w:rsidP="005D57C4">
      <w:pPr>
        <w:pStyle w:val="m-55220690434800993gmail-metin"/>
        <w:spacing w:line="276" w:lineRule="auto"/>
        <w:jc w:val="center"/>
        <w:rPr>
          <w:rFonts w:cs="Times New Roman"/>
          <w:b/>
          <w:bCs/>
          <w:color w:val="000000" w:themeColor="text1"/>
          <w:lang w:val="tr-TR"/>
        </w:rPr>
      </w:pPr>
    </w:p>
    <w:p w14:paraId="43AE32EB" w14:textId="77777777" w:rsidR="000B3090" w:rsidRDefault="000B3090" w:rsidP="005D57C4">
      <w:pPr>
        <w:pStyle w:val="m-55220690434800993gmail-metin"/>
        <w:spacing w:line="276" w:lineRule="auto"/>
        <w:jc w:val="center"/>
        <w:rPr>
          <w:rFonts w:cs="Times New Roman"/>
          <w:b/>
          <w:bCs/>
          <w:color w:val="000000" w:themeColor="text1"/>
          <w:lang w:val="tr-TR"/>
        </w:rPr>
      </w:pPr>
    </w:p>
    <w:p w14:paraId="425D7389" w14:textId="77777777" w:rsidR="000B3090" w:rsidRDefault="000B3090" w:rsidP="005D57C4">
      <w:pPr>
        <w:pStyle w:val="m-55220690434800993gmail-metin"/>
        <w:spacing w:line="276" w:lineRule="auto"/>
        <w:jc w:val="center"/>
        <w:rPr>
          <w:rFonts w:cs="Times New Roman"/>
          <w:b/>
          <w:bCs/>
          <w:color w:val="000000" w:themeColor="text1"/>
          <w:lang w:val="tr-TR"/>
        </w:rPr>
      </w:pPr>
    </w:p>
    <w:p w14:paraId="5069A06C" w14:textId="77777777" w:rsidR="000B3090" w:rsidRDefault="000B3090" w:rsidP="005D57C4">
      <w:pPr>
        <w:pStyle w:val="m-55220690434800993gmail-metin"/>
        <w:spacing w:line="276" w:lineRule="auto"/>
        <w:jc w:val="center"/>
        <w:rPr>
          <w:rFonts w:cs="Times New Roman"/>
          <w:b/>
          <w:bCs/>
          <w:color w:val="000000" w:themeColor="text1"/>
          <w:lang w:val="tr-TR"/>
        </w:rPr>
      </w:pPr>
    </w:p>
    <w:p w14:paraId="7BFC6E83" w14:textId="77777777" w:rsidR="000B3090" w:rsidRPr="005730E7" w:rsidRDefault="000B3090" w:rsidP="000B3090">
      <w:pPr>
        <w:pStyle w:val="cvgsua"/>
        <w:spacing w:line="276" w:lineRule="auto"/>
        <w:jc w:val="both"/>
        <w:rPr>
          <w:rFonts w:ascii="Cambria Math" w:hAnsi="Cambria Math"/>
          <w:b/>
          <w:u w:val="single"/>
        </w:rPr>
      </w:pPr>
      <w:r w:rsidRPr="00E35A04">
        <w:rPr>
          <w:rStyle w:val="oypena"/>
          <w:rFonts w:ascii="Cambria Math" w:hAnsi="Cambria Math"/>
          <w:b/>
          <w:bCs/>
          <w:color w:val="000000" w:themeColor="text1"/>
        </w:rPr>
        <w:t>ÖZEL NİTELİKLİ KİŞİSEL VERİLERİ İŞLEME POLİTİKASI</w:t>
      </w:r>
      <w:r>
        <w:rPr>
          <w:rStyle w:val="oypena"/>
          <w:rFonts w:ascii="Cambria Math" w:hAnsi="Cambria Math"/>
          <w:b/>
          <w:bCs/>
          <w:color w:val="000000" w:themeColor="text1"/>
        </w:rPr>
        <w:tab/>
      </w:r>
      <w:r w:rsidRPr="00E35A04">
        <w:rPr>
          <w:rStyle w:val="oypena"/>
          <w:rFonts w:ascii="Cambria Math" w:hAnsi="Cambria Math"/>
          <w:b/>
          <w:bCs/>
          <w:color w:val="000000" w:themeColor="text1"/>
        </w:rPr>
        <w:t xml:space="preserve">: </w:t>
      </w:r>
      <w:r w:rsidRPr="005730E7">
        <w:rPr>
          <w:rStyle w:val="oypena"/>
          <w:rFonts w:ascii="Cambria Math" w:hAnsi="Cambria Math"/>
          <w:b/>
          <w:u w:val="single"/>
        </w:rPr>
        <w:t>Özel nitelikli kişisel verilerin işlenmesine ve muhafaza edilmelerine ilişkin usul ve esaslar yer almaktadır. Resmi internet sitesinde yayımlanmasına gerek yoktur.</w:t>
      </w:r>
    </w:p>
    <w:p w14:paraId="42372D1E" w14:textId="77777777" w:rsidR="000B3090" w:rsidRDefault="000B3090" w:rsidP="005D57C4">
      <w:pPr>
        <w:pStyle w:val="m-55220690434800993gmail-metin"/>
        <w:spacing w:line="276" w:lineRule="auto"/>
        <w:jc w:val="center"/>
        <w:rPr>
          <w:rFonts w:cs="Times New Roman"/>
          <w:b/>
          <w:bCs/>
          <w:color w:val="000000" w:themeColor="text1"/>
          <w:lang w:val="tr-TR"/>
        </w:rPr>
      </w:pPr>
    </w:p>
    <w:p w14:paraId="4FC6B4B2" w14:textId="77777777" w:rsidR="000B3090" w:rsidRDefault="000B3090" w:rsidP="005D57C4">
      <w:pPr>
        <w:pStyle w:val="m-55220690434800993gmail-metin"/>
        <w:spacing w:line="276" w:lineRule="auto"/>
        <w:jc w:val="center"/>
        <w:rPr>
          <w:rFonts w:cs="Times New Roman"/>
          <w:b/>
          <w:bCs/>
          <w:color w:val="000000" w:themeColor="text1"/>
          <w:lang w:val="tr-TR"/>
        </w:rPr>
      </w:pPr>
    </w:p>
    <w:p w14:paraId="77053704" w14:textId="77777777" w:rsidR="000B3090" w:rsidRDefault="000B3090" w:rsidP="005D57C4">
      <w:pPr>
        <w:pStyle w:val="m-55220690434800993gmail-metin"/>
        <w:spacing w:line="276" w:lineRule="auto"/>
        <w:jc w:val="center"/>
        <w:rPr>
          <w:rFonts w:cs="Times New Roman"/>
          <w:b/>
          <w:bCs/>
          <w:color w:val="000000" w:themeColor="text1"/>
          <w:lang w:val="tr-TR"/>
        </w:rPr>
      </w:pPr>
    </w:p>
    <w:p w14:paraId="499C817C" w14:textId="77777777" w:rsidR="000B3090" w:rsidRDefault="000B3090" w:rsidP="005D57C4">
      <w:pPr>
        <w:pStyle w:val="m-55220690434800993gmail-metin"/>
        <w:spacing w:line="276" w:lineRule="auto"/>
        <w:jc w:val="center"/>
        <w:rPr>
          <w:rFonts w:cs="Times New Roman"/>
          <w:b/>
          <w:bCs/>
          <w:color w:val="000000" w:themeColor="text1"/>
          <w:lang w:val="tr-TR"/>
        </w:rPr>
      </w:pPr>
    </w:p>
    <w:p w14:paraId="3698EECD" w14:textId="77777777" w:rsidR="000B3090" w:rsidRDefault="000B3090" w:rsidP="005D57C4">
      <w:pPr>
        <w:pStyle w:val="m-55220690434800993gmail-metin"/>
        <w:spacing w:line="276" w:lineRule="auto"/>
        <w:jc w:val="center"/>
        <w:rPr>
          <w:rFonts w:cs="Times New Roman"/>
          <w:b/>
          <w:bCs/>
          <w:color w:val="000000" w:themeColor="text1"/>
          <w:lang w:val="tr-TR"/>
        </w:rPr>
      </w:pPr>
    </w:p>
    <w:p w14:paraId="47CC68F8" w14:textId="77777777" w:rsidR="000B3090" w:rsidRDefault="000B3090" w:rsidP="005D57C4">
      <w:pPr>
        <w:pStyle w:val="m-55220690434800993gmail-metin"/>
        <w:spacing w:line="276" w:lineRule="auto"/>
        <w:jc w:val="center"/>
        <w:rPr>
          <w:rFonts w:cs="Times New Roman"/>
          <w:b/>
          <w:bCs/>
          <w:color w:val="000000" w:themeColor="text1"/>
          <w:lang w:val="tr-TR"/>
        </w:rPr>
      </w:pPr>
    </w:p>
    <w:p w14:paraId="49D9B893" w14:textId="77777777" w:rsidR="000B3090" w:rsidRDefault="000B3090" w:rsidP="005D57C4">
      <w:pPr>
        <w:pStyle w:val="m-55220690434800993gmail-metin"/>
        <w:spacing w:line="276" w:lineRule="auto"/>
        <w:jc w:val="center"/>
        <w:rPr>
          <w:rFonts w:cs="Times New Roman"/>
          <w:b/>
          <w:bCs/>
          <w:color w:val="000000" w:themeColor="text1"/>
          <w:lang w:val="tr-TR"/>
        </w:rPr>
      </w:pPr>
    </w:p>
    <w:p w14:paraId="22818D43" w14:textId="77777777" w:rsidR="000B3090" w:rsidRDefault="000B3090" w:rsidP="005D57C4">
      <w:pPr>
        <w:pStyle w:val="m-55220690434800993gmail-metin"/>
        <w:spacing w:line="276" w:lineRule="auto"/>
        <w:jc w:val="center"/>
        <w:rPr>
          <w:rFonts w:cs="Times New Roman"/>
          <w:b/>
          <w:bCs/>
          <w:color w:val="000000" w:themeColor="text1"/>
          <w:lang w:val="tr-TR"/>
        </w:rPr>
      </w:pPr>
    </w:p>
    <w:p w14:paraId="44054DD0" w14:textId="77777777" w:rsidR="000B3090" w:rsidRDefault="000B3090" w:rsidP="005D57C4">
      <w:pPr>
        <w:pStyle w:val="m-55220690434800993gmail-metin"/>
        <w:spacing w:line="276" w:lineRule="auto"/>
        <w:jc w:val="center"/>
        <w:rPr>
          <w:rFonts w:cs="Times New Roman"/>
          <w:b/>
          <w:bCs/>
          <w:color w:val="000000" w:themeColor="text1"/>
          <w:lang w:val="tr-TR"/>
        </w:rPr>
      </w:pPr>
    </w:p>
    <w:p w14:paraId="454844B5" w14:textId="77777777" w:rsidR="000B3090" w:rsidRDefault="000B3090" w:rsidP="005D57C4">
      <w:pPr>
        <w:pStyle w:val="m-55220690434800993gmail-metin"/>
        <w:spacing w:line="276" w:lineRule="auto"/>
        <w:jc w:val="center"/>
        <w:rPr>
          <w:rFonts w:cs="Times New Roman"/>
          <w:b/>
          <w:bCs/>
          <w:color w:val="000000" w:themeColor="text1"/>
          <w:lang w:val="tr-TR"/>
        </w:rPr>
      </w:pPr>
    </w:p>
    <w:p w14:paraId="6131ED2D" w14:textId="77777777" w:rsidR="000B3090" w:rsidRDefault="000B3090" w:rsidP="005D57C4">
      <w:pPr>
        <w:pStyle w:val="m-55220690434800993gmail-metin"/>
        <w:spacing w:line="276" w:lineRule="auto"/>
        <w:jc w:val="center"/>
        <w:rPr>
          <w:rFonts w:cs="Times New Roman"/>
          <w:b/>
          <w:bCs/>
          <w:color w:val="000000" w:themeColor="text1"/>
          <w:lang w:val="tr-TR"/>
        </w:rPr>
      </w:pPr>
    </w:p>
    <w:p w14:paraId="5CB1503F" w14:textId="77777777" w:rsidR="000B3090" w:rsidRDefault="000B3090" w:rsidP="005D57C4">
      <w:pPr>
        <w:pStyle w:val="m-55220690434800993gmail-metin"/>
        <w:spacing w:line="276" w:lineRule="auto"/>
        <w:jc w:val="center"/>
        <w:rPr>
          <w:rFonts w:cs="Times New Roman"/>
          <w:b/>
          <w:bCs/>
          <w:color w:val="000000" w:themeColor="text1"/>
          <w:lang w:val="tr-TR"/>
        </w:rPr>
      </w:pPr>
    </w:p>
    <w:p w14:paraId="25146EBD" w14:textId="77777777" w:rsidR="000B3090" w:rsidRDefault="000B3090" w:rsidP="005D57C4">
      <w:pPr>
        <w:pStyle w:val="m-55220690434800993gmail-metin"/>
        <w:spacing w:line="276" w:lineRule="auto"/>
        <w:jc w:val="center"/>
        <w:rPr>
          <w:rFonts w:cs="Times New Roman"/>
          <w:b/>
          <w:bCs/>
          <w:color w:val="000000" w:themeColor="text1"/>
          <w:lang w:val="tr-TR"/>
        </w:rPr>
      </w:pPr>
    </w:p>
    <w:p w14:paraId="5645838E" w14:textId="77777777" w:rsidR="000B3090" w:rsidRDefault="000B3090" w:rsidP="005D57C4">
      <w:pPr>
        <w:pStyle w:val="m-55220690434800993gmail-metin"/>
        <w:spacing w:line="276" w:lineRule="auto"/>
        <w:jc w:val="center"/>
        <w:rPr>
          <w:rFonts w:cs="Times New Roman"/>
          <w:b/>
          <w:bCs/>
          <w:color w:val="000000" w:themeColor="text1"/>
          <w:lang w:val="tr-TR"/>
        </w:rPr>
      </w:pPr>
    </w:p>
    <w:p w14:paraId="54CAA737" w14:textId="77777777" w:rsidR="000B3090" w:rsidRDefault="000B3090" w:rsidP="005D57C4">
      <w:pPr>
        <w:pStyle w:val="m-55220690434800993gmail-metin"/>
        <w:spacing w:line="276" w:lineRule="auto"/>
        <w:jc w:val="center"/>
        <w:rPr>
          <w:rFonts w:cs="Times New Roman"/>
          <w:b/>
          <w:bCs/>
          <w:color w:val="000000" w:themeColor="text1"/>
          <w:lang w:val="tr-TR"/>
        </w:rPr>
      </w:pPr>
    </w:p>
    <w:p w14:paraId="5CB34371" w14:textId="77777777" w:rsidR="000B3090" w:rsidRDefault="000B3090" w:rsidP="005D57C4">
      <w:pPr>
        <w:pStyle w:val="m-55220690434800993gmail-metin"/>
        <w:spacing w:line="276" w:lineRule="auto"/>
        <w:jc w:val="center"/>
        <w:rPr>
          <w:rFonts w:cs="Times New Roman"/>
          <w:b/>
          <w:bCs/>
          <w:color w:val="000000" w:themeColor="text1"/>
          <w:lang w:val="tr-TR"/>
        </w:rPr>
      </w:pPr>
    </w:p>
    <w:p w14:paraId="02231A42" w14:textId="77777777" w:rsidR="000B3090" w:rsidRDefault="000B3090" w:rsidP="005D57C4">
      <w:pPr>
        <w:pStyle w:val="m-55220690434800993gmail-metin"/>
        <w:spacing w:line="276" w:lineRule="auto"/>
        <w:jc w:val="center"/>
        <w:rPr>
          <w:rFonts w:cs="Times New Roman"/>
          <w:b/>
          <w:bCs/>
          <w:color w:val="000000" w:themeColor="text1"/>
          <w:lang w:val="tr-TR"/>
        </w:rPr>
      </w:pPr>
    </w:p>
    <w:p w14:paraId="4AC93574" w14:textId="77777777" w:rsidR="000B3090" w:rsidRDefault="000B3090" w:rsidP="005D57C4">
      <w:pPr>
        <w:pStyle w:val="m-55220690434800993gmail-metin"/>
        <w:spacing w:line="276" w:lineRule="auto"/>
        <w:jc w:val="center"/>
        <w:rPr>
          <w:rFonts w:cs="Times New Roman"/>
          <w:b/>
          <w:bCs/>
          <w:color w:val="000000" w:themeColor="text1"/>
          <w:lang w:val="tr-TR"/>
        </w:rPr>
      </w:pPr>
    </w:p>
    <w:p w14:paraId="3FDDA86F" w14:textId="77777777" w:rsidR="000B3090" w:rsidRDefault="000B3090" w:rsidP="005D57C4">
      <w:pPr>
        <w:pStyle w:val="m-55220690434800993gmail-metin"/>
        <w:spacing w:line="276" w:lineRule="auto"/>
        <w:jc w:val="center"/>
        <w:rPr>
          <w:rFonts w:cs="Times New Roman"/>
          <w:b/>
          <w:bCs/>
          <w:color w:val="000000" w:themeColor="text1"/>
          <w:lang w:val="tr-TR"/>
        </w:rPr>
      </w:pPr>
    </w:p>
    <w:p w14:paraId="78CBDF35" w14:textId="77777777" w:rsidR="000B3090" w:rsidRDefault="000B3090" w:rsidP="005D57C4">
      <w:pPr>
        <w:pStyle w:val="m-55220690434800993gmail-metin"/>
        <w:spacing w:line="276" w:lineRule="auto"/>
        <w:jc w:val="center"/>
        <w:rPr>
          <w:rFonts w:cs="Times New Roman"/>
          <w:b/>
          <w:bCs/>
          <w:color w:val="000000" w:themeColor="text1"/>
          <w:lang w:val="tr-TR"/>
        </w:rPr>
      </w:pPr>
    </w:p>
    <w:p w14:paraId="4BC48C59" w14:textId="77777777" w:rsidR="000B3090" w:rsidRDefault="000B3090" w:rsidP="005D57C4">
      <w:pPr>
        <w:pStyle w:val="m-55220690434800993gmail-metin"/>
        <w:spacing w:line="276" w:lineRule="auto"/>
        <w:jc w:val="center"/>
        <w:rPr>
          <w:rFonts w:cs="Times New Roman"/>
          <w:b/>
          <w:bCs/>
          <w:color w:val="000000" w:themeColor="text1"/>
          <w:lang w:val="tr-TR"/>
        </w:rPr>
      </w:pPr>
    </w:p>
    <w:p w14:paraId="65CEC9D9" w14:textId="77777777" w:rsidR="000B3090" w:rsidRDefault="000B3090" w:rsidP="005D57C4">
      <w:pPr>
        <w:pStyle w:val="m-55220690434800993gmail-metin"/>
        <w:spacing w:line="276" w:lineRule="auto"/>
        <w:jc w:val="center"/>
        <w:rPr>
          <w:rFonts w:cs="Times New Roman"/>
          <w:b/>
          <w:bCs/>
          <w:color w:val="000000" w:themeColor="text1"/>
          <w:lang w:val="tr-TR"/>
        </w:rPr>
      </w:pPr>
    </w:p>
    <w:p w14:paraId="4C78340E" w14:textId="77777777" w:rsidR="000B3090" w:rsidRDefault="000B3090" w:rsidP="005D57C4">
      <w:pPr>
        <w:pStyle w:val="m-55220690434800993gmail-metin"/>
        <w:spacing w:line="276" w:lineRule="auto"/>
        <w:jc w:val="center"/>
        <w:rPr>
          <w:rFonts w:cs="Times New Roman"/>
          <w:b/>
          <w:bCs/>
          <w:color w:val="000000" w:themeColor="text1"/>
          <w:lang w:val="tr-TR"/>
        </w:rPr>
      </w:pPr>
    </w:p>
    <w:p w14:paraId="3BB6BAA0" w14:textId="77777777" w:rsidR="000B3090" w:rsidRDefault="000B3090" w:rsidP="005D57C4">
      <w:pPr>
        <w:pStyle w:val="m-55220690434800993gmail-metin"/>
        <w:spacing w:line="276" w:lineRule="auto"/>
        <w:jc w:val="center"/>
        <w:rPr>
          <w:rFonts w:cs="Times New Roman"/>
          <w:b/>
          <w:bCs/>
          <w:color w:val="000000" w:themeColor="text1"/>
          <w:lang w:val="tr-TR"/>
        </w:rPr>
      </w:pPr>
    </w:p>
    <w:p w14:paraId="7CD9FB7B" w14:textId="77777777" w:rsidR="000B3090" w:rsidRDefault="000B3090" w:rsidP="005D57C4">
      <w:pPr>
        <w:pStyle w:val="m-55220690434800993gmail-metin"/>
        <w:spacing w:line="276" w:lineRule="auto"/>
        <w:jc w:val="center"/>
        <w:rPr>
          <w:rFonts w:cs="Times New Roman"/>
          <w:b/>
          <w:bCs/>
          <w:color w:val="000000" w:themeColor="text1"/>
          <w:lang w:val="tr-TR"/>
        </w:rPr>
      </w:pPr>
    </w:p>
    <w:p w14:paraId="57830051" w14:textId="77777777" w:rsidR="000B3090" w:rsidRDefault="000B3090" w:rsidP="005D57C4">
      <w:pPr>
        <w:pStyle w:val="m-55220690434800993gmail-metin"/>
        <w:spacing w:line="276" w:lineRule="auto"/>
        <w:jc w:val="center"/>
        <w:rPr>
          <w:rFonts w:cs="Times New Roman"/>
          <w:b/>
          <w:bCs/>
          <w:color w:val="000000" w:themeColor="text1"/>
          <w:lang w:val="tr-TR"/>
        </w:rPr>
      </w:pPr>
    </w:p>
    <w:p w14:paraId="196DDF05" w14:textId="77777777" w:rsidR="000B3090" w:rsidRDefault="000B3090" w:rsidP="005D57C4">
      <w:pPr>
        <w:pStyle w:val="m-55220690434800993gmail-metin"/>
        <w:spacing w:line="276" w:lineRule="auto"/>
        <w:jc w:val="center"/>
        <w:rPr>
          <w:rFonts w:cs="Times New Roman"/>
          <w:b/>
          <w:bCs/>
          <w:color w:val="000000" w:themeColor="text1"/>
          <w:lang w:val="tr-TR"/>
        </w:rPr>
      </w:pPr>
    </w:p>
    <w:p w14:paraId="64C5C37A" w14:textId="77777777" w:rsidR="000B3090" w:rsidRDefault="000B3090" w:rsidP="005D57C4">
      <w:pPr>
        <w:pStyle w:val="m-55220690434800993gmail-metin"/>
        <w:spacing w:line="276" w:lineRule="auto"/>
        <w:jc w:val="center"/>
        <w:rPr>
          <w:rFonts w:cs="Times New Roman"/>
          <w:b/>
          <w:bCs/>
          <w:color w:val="000000" w:themeColor="text1"/>
          <w:lang w:val="tr-TR"/>
        </w:rPr>
      </w:pPr>
    </w:p>
    <w:p w14:paraId="328301DE" w14:textId="77777777" w:rsidR="000B3090" w:rsidRDefault="000B3090" w:rsidP="005D57C4">
      <w:pPr>
        <w:pStyle w:val="m-55220690434800993gmail-metin"/>
        <w:spacing w:line="276" w:lineRule="auto"/>
        <w:jc w:val="center"/>
        <w:rPr>
          <w:rFonts w:cs="Times New Roman"/>
          <w:b/>
          <w:bCs/>
          <w:color w:val="000000" w:themeColor="text1"/>
          <w:lang w:val="tr-TR"/>
        </w:rPr>
      </w:pPr>
    </w:p>
    <w:p w14:paraId="7288A09B" w14:textId="77777777" w:rsidR="000B3090" w:rsidRDefault="000B3090" w:rsidP="005D57C4">
      <w:pPr>
        <w:pStyle w:val="m-55220690434800993gmail-metin"/>
        <w:spacing w:line="276" w:lineRule="auto"/>
        <w:jc w:val="center"/>
        <w:rPr>
          <w:rFonts w:cs="Times New Roman"/>
          <w:b/>
          <w:bCs/>
          <w:color w:val="000000" w:themeColor="text1"/>
          <w:lang w:val="tr-TR"/>
        </w:rPr>
      </w:pPr>
    </w:p>
    <w:p w14:paraId="01D85619" w14:textId="77777777" w:rsidR="000B3090" w:rsidRDefault="000B3090" w:rsidP="005D57C4">
      <w:pPr>
        <w:pStyle w:val="m-55220690434800993gmail-metin"/>
        <w:spacing w:line="276" w:lineRule="auto"/>
        <w:jc w:val="center"/>
        <w:rPr>
          <w:rFonts w:cs="Times New Roman"/>
          <w:b/>
          <w:bCs/>
          <w:color w:val="000000" w:themeColor="text1"/>
          <w:lang w:val="tr-TR"/>
        </w:rPr>
      </w:pPr>
    </w:p>
    <w:p w14:paraId="3697A1A8" w14:textId="77777777" w:rsidR="000B3090" w:rsidRDefault="000B3090" w:rsidP="005D57C4">
      <w:pPr>
        <w:pStyle w:val="m-55220690434800993gmail-metin"/>
        <w:spacing w:line="276" w:lineRule="auto"/>
        <w:jc w:val="center"/>
        <w:rPr>
          <w:rFonts w:cs="Times New Roman"/>
          <w:b/>
          <w:bCs/>
          <w:color w:val="000000" w:themeColor="text1"/>
          <w:lang w:val="tr-TR"/>
        </w:rPr>
      </w:pPr>
    </w:p>
    <w:p w14:paraId="0AB8B498" w14:textId="77777777" w:rsidR="000B3090" w:rsidRDefault="000B3090" w:rsidP="005D57C4">
      <w:pPr>
        <w:pStyle w:val="m-55220690434800993gmail-metin"/>
        <w:spacing w:line="276" w:lineRule="auto"/>
        <w:jc w:val="center"/>
        <w:rPr>
          <w:rFonts w:cs="Times New Roman"/>
          <w:b/>
          <w:bCs/>
          <w:color w:val="000000" w:themeColor="text1"/>
          <w:lang w:val="tr-TR"/>
        </w:rPr>
      </w:pPr>
    </w:p>
    <w:p w14:paraId="7672F89F" w14:textId="155723E0" w:rsidR="000B3090" w:rsidRDefault="000B3090" w:rsidP="000B3090">
      <w:pPr>
        <w:pStyle w:val="m-55220690434800993gmail-metin"/>
        <w:spacing w:line="276" w:lineRule="auto"/>
        <w:rPr>
          <w:rFonts w:cs="Times New Roman"/>
          <w:b/>
          <w:bCs/>
          <w:color w:val="000000" w:themeColor="text1"/>
          <w:lang w:val="tr-TR"/>
        </w:rPr>
      </w:pPr>
    </w:p>
    <w:p w14:paraId="56BD25DC" w14:textId="77777777" w:rsidR="000B3090" w:rsidRDefault="000B3090" w:rsidP="005D57C4">
      <w:pPr>
        <w:pStyle w:val="m-55220690434800993gmail-metin"/>
        <w:spacing w:line="276" w:lineRule="auto"/>
        <w:jc w:val="center"/>
        <w:rPr>
          <w:rFonts w:cs="Times New Roman"/>
          <w:b/>
          <w:bCs/>
          <w:color w:val="000000" w:themeColor="text1"/>
          <w:lang w:val="tr-TR"/>
        </w:rPr>
      </w:pPr>
    </w:p>
    <w:p w14:paraId="47C86465" w14:textId="77777777" w:rsidR="00834874" w:rsidRPr="00834874" w:rsidRDefault="005D57C4" w:rsidP="005D57C4">
      <w:pPr>
        <w:pStyle w:val="m-55220690434800993gmail-metin"/>
        <w:spacing w:line="276" w:lineRule="auto"/>
        <w:jc w:val="center"/>
        <w:rPr>
          <w:rFonts w:cs="Times New Roman"/>
          <w:b/>
          <w:bCs/>
          <w:color w:val="FF0000"/>
          <w:lang w:val="tr-TR"/>
        </w:rPr>
      </w:pPr>
      <w:r w:rsidRPr="00834874">
        <w:rPr>
          <w:rFonts w:cs="Times New Roman"/>
          <w:b/>
          <w:bCs/>
          <w:color w:val="FF0000"/>
          <w:lang w:val="tr-TR"/>
        </w:rPr>
        <w:lastRenderedPageBreak/>
        <w:t xml:space="preserve">S.S. </w:t>
      </w:r>
      <w:r w:rsidR="00834874" w:rsidRPr="00834874">
        <w:rPr>
          <w:rFonts w:cs="Times New Roman"/>
          <w:b/>
          <w:bCs/>
          <w:color w:val="FF0000"/>
          <w:lang w:val="tr-TR"/>
        </w:rPr>
        <w:t>…………………</w:t>
      </w:r>
      <w:r w:rsidRPr="00834874">
        <w:rPr>
          <w:rFonts w:cs="Times New Roman"/>
          <w:b/>
          <w:bCs/>
          <w:color w:val="FF0000"/>
          <w:lang w:val="tr-TR"/>
        </w:rPr>
        <w:t xml:space="preserve"> ESNAF VE SANATKARLAR</w:t>
      </w:r>
    </w:p>
    <w:p w14:paraId="36077A97" w14:textId="4D0CB8C8" w:rsidR="005D57C4" w:rsidRPr="00834874" w:rsidRDefault="005D57C4" w:rsidP="005D57C4">
      <w:pPr>
        <w:pStyle w:val="m-55220690434800993gmail-metin"/>
        <w:spacing w:line="276" w:lineRule="auto"/>
        <w:jc w:val="center"/>
        <w:rPr>
          <w:rFonts w:cs="Times New Roman"/>
          <w:b/>
          <w:bCs/>
          <w:color w:val="FF0000"/>
          <w:lang w:val="tr-TR"/>
        </w:rPr>
      </w:pPr>
      <w:r w:rsidRPr="00834874">
        <w:rPr>
          <w:rFonts w:cs="Times New Roman"/>
          <w:b/>
          <w:bCs/>
          <w:color w:val="FF0000"/>
          <w:lang w:val="tr-TR"/>
        </w:rPr>
        <w:t xml:space="preserve"> KREDİ VE KEFALET KOOPERATİFİ</w:t>
      </w:r>
    </w:p>
    <w:p w14:paraId="038549B1" w14:textId="452D987A" w:rsidR="008C51AB" w:rsidRPr="0039029D" w:rsidRDefault="002D3988" w:rsidP="002D3988">
      <w:pPr>
        <w:pStyle w:val="Saptanm"/>
        <w:tabs>
          <w:tab w:val="left" w:pos="434"/>
          <w:tab w:val="center" w:pos="4536"/>
        </w:tabs>
        <w:spacing w:after="240" w:line="276" w:lineRule="auto"/>
        <w:rPr>
          <w:rFonts w:ascii="Times New Roman" w:eastAsia="Times" w:hAnsi="Times New Roman" w:cs="Times New Roman"/>
          <w:b/>
          <w:bCs/>
          <w:color w:val="000000" w:themeColor="text1"/>
          <w:sz w:val="24"/>
          <w:szCs w:val="24"/>
          <w:lang w:val="tr-TR"/>
        </w:rPr>
      </w:pPr>
      <w:r>
        <w:rPr>
          <w:rFonts w:ascii="Times New Roman" w:hAnsi="Times New Roman" w:cs="Times New Roman"/>
          <w:b/>
          <w:bCs/>
          <w:color w:val="000000" w:themeColor="text1"/>
          <w:sz w:val="24"/>
          <w:szCs w:val="24"/>
          <w:lang w:val="tr-TR"/>
        </w:rPr>
        <w:tab/>
      </w:r>
      <w:r>
        <w:rPr>
          <w:rFonts w:ascii="Times New Roman" w:hAnsi="Times New Roman" w:cs="Times New Roman"/>
          <w:b/>
          <w:bCs/>
          <w:color w:val="000000" w:themeColor="text1"/>
          <w:sz w:val="24"/>
          <w:szCs w:val="24"/>
          <w:lang w:val="tr-TR"/>
        </w:rPr>
        <w:tab/>
      </w:r>
      <w:r w:rsidR="008C51AB" w:rsidRPr="0039029D">
        <w:rPr>
          <w:rFonts w:ascii="Times New Roman" w:hAnsi="Times New Roman" w:cs="Times New Roman"/>
          <w:b/>
          <w:bCs/>
          <w:color w:val="000000" w:themeColor="text1"/>
          <w:sz w:val="24"/>
          <w:szCs w:val="24"/>
          <w:lang w:val="tr-TR"/>
        </w:rPr>
        <w:t>ÖZEL NİTELİKLİ KİŞİSEL VERİ İŞLEME POLİTİKASI</w:t>
      </w:r>
    </w:p>
    <w:p w14:paraId="0BDE56EA" w14:textId="2B68B5F0" w:rsidR="008C51AB" w:rsidRPr="0039029D" w:rsidRDefault="008C51AB" w:rsidP="00A04F51">
      <w:pPr>
        <w:spacing w:line="276" w:lineRule="auto"/>
        <w:jc w:val="both"/>
        <w:rPr>
          <w:rFonts w:ascii="Times New Roman" w:hAnsi="Times New Roman" w:cs="Times New Roman"/>
        </w:rPr>
      </w:pPr>
    </w:p>
    <w:p w14:paraId="6BB8FD29" w14:textId="6275E599" w:rsidR="008C51AB" w:rsidRPr="0039029D" w:rsidRDefault="008C51AB" w:rsidP="00A04F51">
      <w:pPr>
        <w:pStyle w:val="ListeParagraf"/>
        <w:numPr>
          <w:ilvl w:val="0"/>
          <w:numId w:val="1"/>
        </w:numPr>
        <w:spacing w:line="276" w:lineRule="auto"/>
        <w:jc w:val="both"/>
        <w:rPr>
          <w:rFonts w:ascii="Times New Roman" w:hAnsi="Times New Roman" w:cs="Times New Roman"/>
          <w:b/>
          <w:bCs/>
        </w:rPr>
      </w:pPr>
      <w:r w:rsidRPr="0039029D">
        <w:rPr>
          <w:rFonts w:ascii="Times New Roman" w:hAnsi="Times New Roman" w:cs="Times New Roman"/>
          <w:b/>
          <w:bCs/>
        </w:rPr>
        <w:t>AMAÇ VE KAPSAM</w:t>
      </w:r>
    </w:p>
    <w:p w14:paraId="32D509E7" w14:textId="77777777" w:rsidR="008C51AB" w:rsidRPr="0039029D" w:rsidRDefault="008C51AB" w:rsidP="00A04F51">
      <w:pPr>
        <w:spacing w:line="276" w:lineRule="auto"/>
        <w:jc w:val="both"/>
        <w:rPr>
          <w:rFonts w:ascii="Times New Roman" w:hAnsi="Times New Roman" w:cs="Times New Roman"/>
        </w:rPr>
      </w:pPr>
    </w:p>
    <w:p w14:paraId="6EF8A547" w14:textId="6ACFEF05" w:rsidR="008C51AB" w:rsidRPr="00F75720" w:rsidRDefault="00F27EDA" w:rsidP="005D57C4">
      <w:pPr>
        <w:pStyle w:val="m-55220690434800993gmail-metin"/>
        <w:spacing w:line="276" w:lineRule="auto"/>
        <w:jc w:val="both"/>
        <w:rPr>
          <w:rFonts w:cs="Times New Roman"/>
          <w:color w:val="000000" w:themeColor="text1"/>
          <w:lang w:val="tr-TR"/>
        </w:rPr>
      </w:pPr>
      <w:r w:rsidRPr="00801DEA">
        <w:rPr>
          <w:rFonts w:cs="Times New Roman"/>
          <w:color w:val="000000" w:themeColor="text1"/>
          <w:lang w:val="tr-TR"/>
        </w:rPr>
        <w:t xml:space="preserve">İşbu Kişisel Veri Saklama ve İmha Politikası </w:t>
      </w:r>
      <w:r w:rsidRPr="00BE2FEB">
        <w:rPr>
          <w:rFonts w:cs="Times New Roman"/>
          <w:color w:val="000000" w:themeColor="text1"/>
          <w:lang w:val="tr-TR"/>
        </w:rPr>
        <w:t>(“</w:t>
      </w:r>
      <w:r w:rsidRPr="00BE2FEB">
        <w:rPr>
          <w:rFonts w:cs="Times New Roman"/>
          <w:b/>
          <w:bCs/>
          <w:color w:val="000000" w:themeColor="text1"/>
          <w:lang w:val="tr-TR"/>
        </w:rPr>
        <w:t>Politika</w:t>
      </w:r>
      <w:r w:rsidRPr="00BE2FEB">
        <w:rPr>
          <w:rFonts w:cs="Times New Roman"/>
          <w:color w:val="000000" w:themeColor="text1"/>
          <w:lang w:val="tr-TR"/>
        </w:rPr>
        <w:t>”),</w:t>
      </w:r>
      <w:r w:rsidRPr="00801DEA">
        <w:rPr>
          <w:rFonts w:cs="Times New Roman"/>
          <w:b/>
          <w:bCs/>
          <w:color w:val="000000" w:themeColor="text1"/>
          <w:lang w:val="tr-TR"/>
        </w:rPr>
        <w:t xml:space="preserve"> </w:t>
      </w:r>
      <w:r w:rsidRPr="00801DEA">
        <w:rPr>
          <w:rFonts w:cs="Times New Roman"/>
          <w:color w:val="000000" w:themeColor="text1"/>
          <w:lang w:val="tr-TR"/>
        </w:rPr>
        <w:t xml:space="preserve">kişisel verilerin saklama ve imha işlemlerindeki usul ve esasların belirlenmesi amacıyla “Veri Sorumlusu” sıfatıyla </w:t>
      </w:r>
      <w:bookmarkStart w:id="0" w:name="OLE_LINK1"/>
      <w:r w:rsidR="00834874">
        <w:rPr>
          <w:rFonts w:cs="Times New Roman"/>
          <w:color w:val="FF0000"/>
        </w:rPr>
        <w:t xml:space="preserve">S.S. ................ </w:t>
      </w:r>
      <w:proofErr w:type="spellStart"/>
      <w:r w:rsidR="00834874">
        <w:rPr>
          <w:rFonts w:cs="Times New Roman"/>
          <w:color w:val="FF0000"/>
        </w:rPr>
        <w:t>Esnaf</w:t>
      </w:r>
      <w:proofErr w:type="spellEnd"/>
      <w:r w:rsidR="00834874">
        <w:rPr>
          <w:rFonts w:cs="Times New Roman"/>
          <w:color w:val="FF0000"/>
        </w:rPr>
        <w:t xml:space="preserve"> </w:t>
      </w:r>
      <w:proofErr w:type="spellStart"/>
      <w:r w:rsidR="00834874">
        <w:rPr>
          <w:rFonts w:cs="Times New Roman"/>
          <w:color w:val="FF0000"/>
        </w:rPr>
        <w:t>ve</w:t>
      </w:r>
      <w:proofErr w:type="spellEnd"/>
      <w:r w:rsidR="00834874">
        <w:rPr>
          <w:rFonts w:cs="Times New Roman"/>
          <w:color w:val="FF0000"/>
        </w:rPr>
        <w:t xml:space="preserve"> </w:t>
      </w:r>
      <w:proofErr w:type="spellStart"/>
      <w:r w:rsidR="00834874">
        <w:rPr>
          <w:rFonts w:cs="Times New Roman"/>
          <w:color w:val="FF0000"/>
        </w:rPr>
        <w:t>Sanatkarlar</w:t>
      </w:r>
      <w:proofErr w:type="spellEnd"/>
      <w:r w:rsidR="00834874">
        <w:rPr>
          <w:rFonts w:cs="Times New Roman"/>
          <w:color w:val="FF0000"/>
        </w:rPr>
        <w:t xml:space="preserve"> </w:t>
      </w:r>
      <w:proofErr w:type="spellStart"/>
      <w:r w:rsidR="00834874">
        <w:rPr>
          <w:rFonts w:cs="Times New Roman"/>
          <w:color w:val="FF0000"/>
        </w:rPr>
        <w:t>Kredi</w:t>
      </w:r>
      <w:proofErr w:type="spellEnd"/>
      <w:r w:rsidR="00834874">
        <w:rPr>
          <w:rFonts w:cs="Times New Roman"/>
          <w:color w:val="FF0000"/>
        </w:rPr>
        <w:t xml:space="preserve"> </w:t>
      </w:r>
      <w:proofErr w:type="spellStart"/>
      <w:r w:rsidR="00834874">
        <w:rPr>
          <w:rFonts w:cs="Times New Roman"/>
          <w:color w:val="FF0000"/>
        </w:rPr>
        <w:t>ve</w:t>
      </w:r>
      <w:proofErr w:type="spellEnd"/>
      <w:r w:rsidR="00834874">
        <w:rPr>
          <w:rFonts w:cs="Times New Roman"/>
          <w:color w:val="FF0000"/>
        </w:rPr>
        <w:t xml:space="preserve"> </w:t>
      </w:r>
      <w:proofErr w:type="spellStart"/>
      <w:r w:rsidR="00834874">
        <w:rPr>
          <w:rFonts w:cs="Times New Roman"/>
          <w:color w:val="FF0000"/>
        </w:rPr>
        <w:t>Kefalet</w:t>
      </w:r>
      <w:proofErr w:type="spellEnd"/>
      <w:r w:rsidR="00834874">
        <w:rPr>
          <w:rFonts w:cs="Times New Roman"/>
          <w:color w:val="FF0000"/>
        </w:rPr>
        <w:t xml:space="preserve"> </w:t>
      </w:r>
      <w:proofErr w:type="spellStart"/>
      <w:r w:rsidR="00834874">
        <w:rPr>
          <w:rFonts w:cs="Times New Roman"/>
          <w:color w:val="FF0000"/>
        </w:rPr>
        <w:t>Kooperatifi</w:t>
      </w:r>
      <w:bookmarkEnd w:id="0"/>
      <w:proofErr w:type="spellEnd"/>
      <w:r w:rsidR="005D57C4">
        <w:rPr>
          <w:rFonts w:cs="Times New Roman"/>
          <w:color w:val="000000" w:themeColor="text1"/>
          <w:lang w:val="tr-TR"/>
        </w:rPr>
        <w:t xml:space="preserve"> </w:t>
      </w:r>
      <w:r w:rsidRPr="00DE4FB1">
        <w:rPr>
          <w:rFonts w:cs="Times New Roman"/>
          <w:color w:val="000000" w:themeColor="text1"/>
          <w:lang w:val="tr-TR"/>
        </w:rPr>
        <w:t>t</w:t>
      </w:r>
      <w:r w:rsidRPr="00801DEA">
        <w:rPr>
          <w:rFonts w:cs="Times New Roman"/>
          <w:color w:val="000000" w:themeColor="text1"/>
          <w:lang w:val="tr-TR"/>
        </w:rPr>
        <w:t xml:space="preserve">arafından, </w:t>
      </w:r>
      <w:r w:rsidR="008C51AB" w:rsidRPr="00F8532F">
        <w:rPr>
          <w:rFonts w:cs="Times New Roman"/>
          <w:i/>
          <w:iCs/>
          <w:color w:val="000000" w:themeColor="text1"/>
          <w:lang w:val="tr-TR"/>
        </w:rPr>
        <w:t xml:space="preserve">6698 sayılı Kişisel Verilerin Korunması Kanunu </w:t>
      </w:r>
      <w:r w:rsidR="008C51AB" w:rsidRPr="00BE2FEB">
        <w:rPr>
          <w:rFonts w:cs="Times New Roman"/>
          <w:color w:val="000000" w:themeColor="text1"/>
          <w:lang w:val="tr-TR"/>
        </w:rPr>
        <w:t>(</w:t>
      </w:r>
      <w:r w:rsidR="00E36357" w:rsidRPr="00BE2FEB">
        <w:rPr>
          <w:rFonts w:cs="Times New Roman"/>
          <w:color w:val="000000" w:themeColor="text1"/>
          <w:lang w:val="tr-TR"/>
        </w:rPr>
        <w:t>“</w:t>
      </w:r>
      <w:r w:rsidR="00BE2FEB" w:rsidRPr="00BE2FEB">
        <w:rPr>
          <w:rFonts w:cs="Times New Roman"/>
          <w:b/>
          <w:bCs/>
          <w:color w:val="000000" w:themeColor="text1"/>
          <w:lang w:val="tr-TR"/>
        </w:rPr>
        <w:t>Kanun</w:t>
      </w:r>
      <w:r w:rsidR="00BE2FEB">
        <w:rPr>
          <w:rFonts w:cs="Times New Roman"/>
          <w:color w:val="000000" w:themeColor="text1"/>
          <w:lang w:val="tr-TR"/>
        </w:rPr>
        <w:t xml:space="preserve"> ya da </w:t>
      </w:r>
      <w:r w:rsidR="00E36357" w:rsidRPr="00BE2FEB">
        <w:rPr>
          <w:rFonts w:cs="Times New Roman"/>
          <w:b/>
          <w:bCs/>
          <w:color w:val="000000" w:themeColor="text1"/>
          <w:lang w:val="tr-TR"/>
        </w:rPr>
        <w:t>KVKK</w:t>
      </w:r>
      <w:r w:rsidR="00E36357" w:rsidRPr="00BE2FEB">
        <w:rPr>
          <w:rFonts w:cs="Times New Roman"/>
          <w:color w:val="000000" w:themeColor="text1"/>
          <w:lang w:val="tr-TR"/>
        </w:rPr>
        <w:t>”</w:t>
      </w:r>
      <w:r w:rsidR="008C51AB" w:rsidRPr="00BE2FEB">
        <w:rPr>
          <w:rFonts w:cs="Times New Roman"/>
          <w:color w:val="000000" w:themeColor="text1"/>
          <w:lang w:val="tr-TR"/>
        </w:rPr>
        <w:t xml:space="preserve">) </w:t>
      </w:r>
      <w:r w:rsidR="008C51AB" w:rsidRPr="0039029D">
        <w:rPr>
          <w:rFonts w:cs="Times New Roman"/>
          <w:color w:val="000000" w:themeColor="text1"/>
          <w:lang w:val="tr-TR"/>
        </w:rPr>
        <w:t>ile</w:t>
      </w:r>
      <w:r w:rsidR="008C51AB" w:rsidRPr="0039029D">
        <w:rPr>
          <w:rFonts w:cs="Times New Roman"/>
          <w:b/>
          <w:bCs/>
          <w:color w:val="000000" w:themeColor="text1"/>
          <w:lang w:val="tr-TR"/>
        </w:rPr>
        <w:t xml:space="preserve"> </w:t>
      </w:r>
      <w:r w:rsidR="008C51AB" w:rsidRPr="0039029D">
        <w:rPr>
          <w:rFonts w:cs="Times New Roman"/>
          <w:color w:val="000000" w:themeColor="text1"/>
          <w:lang w:val="tr-TR"/>
        </w:rPr>
        <w:t>ikincil mevzuat doğrultusunda hazırlanmıştır.</w:t>
      </w:r>
    </w:p>
    <w:p w14:paraId="3F56F6CE" w14:textId="15D0CFD3" w:rsidR="008C51AB" w:rsidRDefault="00773734" w:rsidP="00A04F51">
      <w:pPr>
        <w:spacing w:line="276" w:lineRule="auto"/>
        <w:jc w:val="both"/>
        <w:rPr>
          <w:rFonts w:ascii="Times New Roman" w:eastAsia="Times New Roman" w:hAnsi="Times New Roman" w:cs="Times New Roman"/>
          <w:color w:val="000000" w:themeColor="text1"/>
        </w:rPr>
      </w:pPr>
      <w:proofErr w:type="spellStart"/>
      <w:r>
        <w:rPr>
          <w:rFonts w:ascii="Times New Roman" w:eastAsia="Times New Roman" w:hAnsi="Times New Roman" w:cs="Times New Roman"/>
          <w:color w:val="000000" w:themeColor="text1"/>
        </w:rPr>
        <w:t>KVKK’nun</w:t>
      </w:r>
      <w:proofErr w:type="spellEnd"/>
      <w:r w:rsidR="008C51AB" w:rsidRPr="0039029D">
        <w:rPr>
          <w:rFonts w:ascii="Times New Roman" w:eastAsia="Times New Roman" w:hAnsi="Times New Roman" w:cs="Times New Roman"/>
          <w:color w:val="000000" w:themeColor="text1"/>
        </w:rPr>
        <w:t xml:space="preserve"> 6’ncı maddesinin dördüncü fıkrasında, “</w:t>
      </w:r>
      <w:r w:rsidR="008C51AB" w:rsidRPr="0039029D">
        <w:rPr>
          <w:rFonts w:ascii="Times New Roman" w:eastAsia="Times New Roman" w:hAnsi="Times New Roman" w:cs="Times New Roman"/>
          <w:i/>
          <w:iCs/>
          <w:color w:val="000000" w:themeColor="text1"/>
        </w:rPr>
        <w:t>Özel nitelikli kişisel verilerin işlenmesinde, ayrıca Kurul tarafından belirlenen yeterli önlemlerin alınması şarttır.</w:t>
      </w:r>
      <w:r w:rsidR="008C51AB" w:rsidRPr="0039029D">
        <w:rPr>
          <w:rFonts w:ascii="Times New Roman" w:eastAsia="Times New Roman" w:hAnsi="Times New Roman" w:cs="Times New Roman"/>
          <w:color w:val="000000" w:themeColor="text1"/>
        </w:rPr>
        <w:t>” hükmü yer almaktadır. Bu çerçevede</w:t>
      </w:r>
      <w:r w:rsidR="00065347">
        <w:rPr>
          <w:rFonts w:ascii="Times New Roman" w:eastAsia="Times New Roman" w:hAnsi="Times New Roman" w:cs="Times New Roman"/>
          <w:color w:val="000000" w:themeColor="text1"/>
        </w:rPr>
        <w:t xml:space="preserve"> Kişisel Verileri Koruma Kurulu’nun belirlemiş olduğu önlemlerin kapsamının belirlenebilmesi amacıyla Veri Sorumlusu tarafından çalışmalar titizlikle yürütülmüştür. Buna göre işbu Politika</w:t>
      </w:r>
      <w:r w:rsidR="008C51AB" w:rsidRPr="0039029D">
        <w:rPr>
          <w:rFonts w:ascii="Times New Roman" w:eastAsia="Times New Roman" w:hAnsi="Times New Roman" w:cs="Times New Roman"/>
          <w:color w:val="000000" w:themeColor="text1"/>
        </w:rPr>
        <w:t xml:space="preserve">, </w:t>
      </w:r>
      <w:proofErr w:type="spellStart"/>
      <w:r w:rsidR="00A17C37">
        <w:rPr>
          <w:rFonts w:ascii="Times New Roman" w:eastAsia="Times New Roman" w:hAnsi="Times New Roman" w:cs="Times New Roman"/>
          <w:color w:val="000000" w:themeColor="text1"/>
        </w:rPr>
        <w:t>KVKK’nu</w:t>
      </w:r>
      <w:r w:rsidR="008C51AB" w:rsidRPr="0039029D">
        <w:rPr>
          <w:rFonts w:ascii="Times New Roman" w:eastAsia="Times New Roman" w:hAnsi="Times New Roman" w:cs="Times New Roman"/>
          <w:color w:val="000000" w:themeColor="text1"/>
        </w:rPr>
        <w:t>n</w:t>
      </w:r>
      <w:proofErr w:type="spellEnd"/>
      <w:r w:rsidR="008C51AB" w:rsidRPr="0039029D">
        <w:rPr>
          <w:rFonts w:ascii="Times New Roman" w:eastAsia="Times New Roman" w:hAnsi="Times New Roman" w:cs="Times New Roman"/>
          <w:color w:val="000000" w:themeColor="text1"/>
        </w:rPr>
        <w:t xml:space="preserve"> 22’nci maddesinin birinci fıkrasının (ç) ve (e) bentleri uyarınca </w:t>
      </w:r>
      <w:r w:rsidR="00BE2FEB">
        <w:rPr>
          <w:rFonts w:ascii="Times New Roman" w:eastAsia="Times New Roman" w:hAnsi="Times New Roman" w:cs="Times New Roman"/>
          <w:color w:val="000000" w:themeColor="text1"/>
        </w:rPr>
        <w:t xml:space="preserve">Kişisel Verileri Koruma </w:t>
      </w:r>
      <w:r w:rsidR="008C51AB" w:rsidRPr="0039029D">
        <w:rPr>
          <w:rFonts w:ascii="Times New Roman" w:eastAsia="Times New Roman" w:hAnsi="Times New Roman" w:cs="Times New Roman"/>
          <w:color w:val="000000" w:themeColor="text1"/>
        </w:rPr>
        <w:t>Kurul</w:t>
      </w:r>
      <w:r w:rsidR="00BE2FEB">
        <w:rPr>
          <w:rFonts w:ascii="Times New Roman" w:eastAsia="Times New Roman" w:hAnsi="Times New Roman" w:cs="Times New Roman"/>
          <w:color w:val="000000" w:themeColor="text1"/>
        </w:rPr>
        <w:t>u</w:t>
      </w:r>
      <w:r w:rsidR="008C51AB" w:rsidRPr="0039029D">
        <w:rPr>
          <w:rFonts w:ascii="Times New Roman" w:eastAsia="Times New Roman" w:hAnsi="Times New Roman" w:cs="Times New Roman"/>
          <w:color w:val="000000" w:themeColor="text1"/>
        </w:rPr>
        <w:t xml:space="preserve"> tarafından belirlenmiş özel nitelikli kişisel veri işleyen veri sorumluları tarafından alınması gereken yeterli önl</w:t>
      </w:r>
      <w:r w:rsidR="00A319F1" w:rsidRPr="0039029D">
        <w:rPr>
          <w:rFonts w:ascii="Times New Roman" w:eastAsia="Times New Roman" w:hAnsi="Times New Roman" w:cs="Times New Roman"/>
          <w:color w:val="000000" w:themeColor="text1"/>
        </w:rPr>
        <w:t>emler hakkında bilgi verilmek üzere düzenlen</w:t>
      </w:r>
      <w:r w:rsidR="00065347">
        <w:rPr>
          <w:rFonts w:ascii="Times New Roman" w:eastAsia="Times New Roman" w:hAnsi="Times New Roman" w:cs="Times New Roman"/>
          <w:color w:val="000000" w:themeColor="text1"/>
        </w:rPr>
        <w:t>miştir.</w:t>
      </w:r>
    </w:p>
    <w:p w14:paraId="28B48EB5" w14:textId="77777777" w:rsidR="0039029D" w:rsidRPr="0039029D" w:rsidRDefault="0039029D" w:rsidP="00A04F51">
      <w:pPr>
        <w:spacing w:line="276" w:lineRule="auto"/>
        <w:jc w:val="both"/>
        <w:rPr>
          <w:rFonts w:ascii="Times New Roman" w:eastAsia="Times New Roman" w:hAnsi="Times New Roman" w:cs="Times New Roman"/>
          <w:color w:val="000000" w:themeColor="text1"/>
        </w:rPr>
      </w:pPr>
    </w:p>
    <w:p w14:paraId="3A74FA82" w14:textId="77777777" w:rsidR="00A319F1" w:rsidRPr="0039029D" w:rsidRDefault="00A319F1" w:rsidP="00A04F51">
      <w:pPr>
        <w:spacing w:line="276" w:lineRule="auto"/>
        <w:jc w:val="both"/>
        <w:rPr>
          <w:rFonts w:ascii="Times New Roman" w:eastAsia="Times New Roman" w:hAnsi="Times New Roman" w:cs="Times New Roman"/>
          <w:color w:val="000000" w:themeColor="text1"/>
        </w:rPr>
      </w:pPr>
    </w:p>
    <w:p w14:paraId="11BAEAD8" w14:textId="4E913A69" w:rsidR="00847149" w:rsidRDefault="00847149" w:rsidP="00A04F51">
      <w:pPr>
        <w:pStyle w:val="ListeParagraf"/>
        <w:numPr>
          <w:ilvl w:val="0"/>
          <w:numId w:val="1"/>
        </w:numPr>
        <w:spacing w:line="276" w:lineRule="auto"/>
        <w:jc w:val="both"/>
        <w:rPr>
          <w:rFonts w:ascii="Times New Roman" w:hAnsi="Times New Roman" w:cs="Times New Roman"/>
          <w:b/>
          <w:bCs/>
        </w:rPr>
      </w:pPr>
      <w:r w:rsidRPr="0039029D">
        <w:rPr>
          <w:rFonts w:ascii="Times New Roman" w:hAnsi="Times New Roman" w:cs="Times New Roman"/>
          <w:b/>
          <w:bCs/>
        </w:rPr>
        <w:t>GİR</w:t>
      </w:r>
      <w:bookmarkStart w:id="1" w:name="_GoBack"/>
      <w:bookmarkEnd w:id="1"/>
      <w:r w:rsidRPr="0039029D">
        <w:rPr>
          <w:rFonts w:ascii="Times New Roman" w:hAnsi="Times New Roman" w:cs="Times New Roman"/>
          <w:b/>
          <w:bCs/>
        </w:rPr>
        <w:t>İŞ VE TANIMLAR</w:t>
      </w:r>
    </w:p>
    <w:p w14:paraId="1F679C0B" w14:textId="77777777" w:rsidR="00F75A95" w:rsidRDefault="00F75A95" w:rsidP="00F75A95">
      <w:pPr>
        <w:pStyle w:val="ListeParagraf"/>
        <w:spacing w:line="276" w:lineRule="auto"/>
        <w:jc w:val="both"/>
        <w:rPr>
          <w:rFonts w:ascii="Times New Roman" w:hAnsi="Times New Roman" w:cs="Times New Roman"/>
          <w:b/>
          <w:bCs/>
        </w:rPr>
      </w:pPr>
    </w:p>
    <w:p w14:paraId="347AB95E" w14:textId="2FBFFA2E" w:rsidR="00847149" w:rsidRPr="00F75A95" w:rsidRDefault="00F75A95" w:rsidP="00F75A95">
      <w:pPr>
        <w:pStyle w:val="Saptanm"/>
        <w:spacing w:after="240" w:line="276" w:lineRule="auto"/>
        <w:jc w:val="both"/>
        <w:rPr>
          <w:rFonts w:ascii="Times New Roman" w:hAnsi="Times New Roman" w:cs="Times New Roman"/>
          <w:color w:val="000000" w:themeColor="text1"/>
          <w:sz w:val="24"/>
          <w:szCs w:val="24"/>
          <w:lang w:val="tr-TR"/>
        </w:rPr>
      </w:pPr>
      <w:r w:rsidRPr="00902AE5">
        <w:rPr>
          <w:rFonts w:ascii="Times New Roman" w:hAnsi="Times New Roman" w:cs="Times New Roman"/>
          <w:color w:val="000000" w:themeColor="text1"/>
          <w:sz w:val="24"/>
          <w:szCs w:val="24"/>
          <w:lang w:val="tr-TR"/>
        </w:rPr>
        <w:t xml:space="preserve">İşbu </w:t>
      </w:r>
      <w:proofErr w:type="spellStart"/>
      <w:r w:rsidRPr="00902AE5">
        <w:rPr>
          <w:rFonts w:ascii="Times New Roman" w:hAnsi="Times New Roman" w:cs="Times New Roman"/>
          <w:color w:val="000000" w:themeColor="text1"/>
          <w:sz w:val="24"/>
          <w:szCs w:val="24"/>
          <w:lang w:val="tr-TR"/>
        </w:rPr>
        <w:t>Politika</w:t>
      </w:r>
      <w:r>
        <w:rPr>
          <w:rFonts w:ascii="Times New Roman" w:hAnsi="Times New Roman" w:cs="Times New Roman"/>
          <w:color w:val="000000" w:themeColor="text1"/>
          <w:sz w:val="24"/>
          <w:szCs w:val="24"/>
          <w:lang w:val="tr-TR"/>
        </w:rPr>
        <w:t>’da</w:t>
      </w:r>
      <w:proofErr w:type="spellEnd"/>
      <w:r w:rsidRPr="00902AE5">
        <w:rPr>
          <w:rFonts w:ascii="Times New Roman" w:hAnsi="Times New Roman" w:cs="Times New Roman"/>
          <w:color w:val="000000" w:themeColor="text1"/>
          <w:sz w:val="24"/>
          <w:szCs w:val="24"/>
          <w:lang w:val="tr-TR"/>
        </w:rPr>
        <w:t xml:space="preserve"> bahsedil</w:t>
      </w:r>
      <w:r>
        <w:rPr>
          <w:rFonts w:ascii="Times New Roman" w:hAnsi="Times New Roman" w:cs="Times New Roman"/>
          <w:color w:val="000000" w:themeColor="text1"/>
          <w:sz w:val="24"/>
          <w:szCs w:val="24"/>
          <w:lang w:val="tr-TR"/>
        </w:rPr>
        <w:t>ecek</w:t>
      </w:r>
      <w:r w:rsidRPr="00902AE5">
        <w:rPr>
          <w:rFonts w:ascii="Times New Roman" w:hAnsi="Times New Roman" w:cs="Times New Roman"/>
          <w:color w:val="000000" w:themeColor="text1"/>
          <w:sz w:val="24"/>
          <w:szCs w:val="24"/>
          <w:lang w:val="tr-TR"/>
        </w:rPr>
        <w:t xml:space="preserve"> terimler</w:t>
      </w:r>
      <w:r>
        <w:rPr>
          <w:rFonts w:ascii="Times New Roman" w:hAnsi="Times New Roman" w:cs="Times New Roman"/>
          <w:color w:val="000000" w:themeColor="text1"/>
          <w:sz w:val="24"/>
          <w:szCs w:val="24"/>
          <w:lang w:val="tr-TR"/>
        </w:rPr>
        <w:t>, KVKK ve ilgili Yönetmelik çerçevesinde yapılan tanımlamalara sadık kalarak aşağıdaki tabloda açıklanmıştır.</w:t>
      </w:r>
    </w:p>
    <w:p w14:paraId="665E5830" w14:textId="2DF0FA99" w:rsidR="00065347" w:rsidRDefault="00065347" w:rsidP="00DE4FB1">
      <w:pPr>
        <w:pStyle w:val="ListeParagraf"/>
        <w:numPr>
          <w:ilvl w:val="0"/>
          <w:numId w:val="23"/>
        </w:numPr>
        <w:spacing w:line="276" w:lineRule="auto"/>
        <w:jc w:val="both"/>
        <w:textAlignment w:val="center"/>
        <w:rPr>
          <w:rFonts w:ascii="Times New Roman" w:eastAsia="Times New Roman" w:hAnsi="Times New Roman" w:cs="Times New Roman"/>
          <w:color w:val="000000"/>
          <w:lang w:eastAsia="tr-TR"/>
        </w:rPr>
      </w:pPr>
      <w:r w:rsidRPr="00DE3EAE">
        <w:rPr>
          <w:rFonts w:ascii="Times New Roman" w:eastAsia="Times New Roman" w:hAnsi="Times New Roman" w:cs="Times New Roman"/>
          <w:b/>
          <w:bCs/>
          <w:color w:val="000000"/>
          <w:lang w:eastAsia="tr-TR"/>
        </w:rPr>
        <w:t xml:space="preserve">İlgili </w:t>
      </w:r>
      <w:r w:rsidR="00773734">
        <w:rPr>
          <w:rFonts w:ascii="Times New Roman" w:eastAsia="Times New Roman" w:hAnsi="Times New Roman" w:cs="Times New Roman"/>
          <w:b/>
          <w:bCs/>
          <w:color w:val="000000"/>
          <w:lang w:eastAsia="tr-TR"/>
        </w:rPr>
        <w:t>K</w:t>
      </w:r>
      <w:r w:rsidRPr="00DE3EAE">
        <w:rPr>
          <w:rFonts w:ascii="Times New Roman" w:eastAsia="Times New Roman" w:hAnsi="Times New Roman" w:cs="Times New Roman"/>
          <w:b/>
          <w:bCs/>
          <w:color w:val="000000"/>
          <w:lang w:eastAsia="tr-TR"/>
        </w:rPr>
        <w:t>işi</w:t>
      </w:r>
      <w:r w:rsidR="00773734">
        <w:rPr>
          <w:rFonts w:ascii="Times New Roman" w:eastAsia="Times New Roman" w:hAnsi="Times New Roman" w:cs="Times New Roman"/>
          <w:b/>
          <w:bCs/>
          <w:color w:val="000000"/>
          <w:lang w:eastAsia="tr-TR"/>
        </w:rPr>
        <w:tab/>
      </w:r>
      <w:r w:rsidR="00773734">
        <w:rPr>
          <w:rFonts w:ascii="Times New Roman" w:eastAsia="Times New Roman" w:hAnsi="Times New Roman" w:cs="Times New Roman"/>
          <w:b/>
          <w:bCs/>
          <w:color w:val="000000"/>
          <w:lang w:eastAsia="tr-TR"/>
        </w:rPr>
        <w:tab/>
      </w:r>
      <w:r w:rsidR="00773734">
        <w:rPr>
          <w:rFonts w:ascii="Times New Roman" w:eastAsia="Times New Roman" w:hAnsi="Times New Roman" w:cs="Times New Roman"/>
          <w:b/>
          <w:bCs/>
          <w:color w:val="000000"/>
          <w:lang w:eastAsia="tr-TR"/>
        </w:rPr>
        <w:tab/>
      </w:r>
      <w:r w:rsidR="00773734">
        <w:rPr>
          <w:rFonts w:ascii="Times New Roman" w:eastAsia="Times New Roman" w:hAnsi="Times New Roman" w:cs="Times New Roman"/>
          <w:b/>
          <w:bCs/>
          <w:color w:val="000000"/>
          <w:lang w:eastAsia="tr-TR"/>
        </w:rPr>
        <w:tab/>
      </w:r>
      <w:r w:rsidRPr="00DE3EAE">
        <w:rPr>
          <w:rFonts w:ascii="Times New Roman" w:eastAsia="Times New Roman" w:hAnsi="Times New Roman" w:cs="Times New Roman"/>
          <w:b/>
          <w:bCs/>
          <w:color w:val="000000"/>
          <w:lang w:eastAsia="tr-TR"/>
        </w:rPr>
        <w:t>:</w:t>
      </w:r>
      <w:r w:rsidRPr="00DE3EAE">
        <w:rPr>
          <w:rFonts w:ascii="Times New Roman" w:eastAsia="Times New Roman" w:hAnsi="Times New Roman" w:cs="Times New Roman"/>
          <w:color w:val="000000"/>
          <w:lang w:eastAsia="tr-TR"/>
        </w:rPr>
        <w:t xml:space="preserve"> Kişisel verisi işlenen gerçek kişi</w:t>
      </w:r>
      <w:r>
        <w:rPr>
          <w:rFonts w:ascii="Times New Roman" w:eastAsia="Times New Roman" w:hAnsi="Times New Roman" w:cs="Times New Roman"/>
          <w:color w:val="000000"/>
          <w:lang w:eastAsia="tr-TR"/>
        </w:rPr>
        <w:t>yi,</w:t>
      </w:r>
    </w:p>
    <w:p w14:paraId="73EC4DA8" w14:textId="77777777" w:rsidR="00773734" w:rsidRDefault="00773734" w:rsidP="00773734">
      <w:pPr>
        <w:pStyle w:val="ListeParagraf"/>
        <w:spacing w:line="276" w:lineRule="auto"/>
        <w:ind w:left="360"/>
        <w:jc w:val="both"/>
        <w:textAlignment w:val="center"/>
        <w:rPr>
          <w:rFonts w:ascii="Times New Roman" w:eastAsia="Times New Roman" w:hAnsi="Times New Roman" w:cs="Times New Roman"/>
          <w:color w:val="000000"/>
          <w:lang w:eastAsia="tr-TR"/>
        </w:rPr>
      </w:pPr>
    </w:p>
    <w:p w14:paraId="1B068B45" w14:textId="70ACAEE2" w:rsidR="00F27EDA" w:rsidRPr="005D57C4" w:rsidRDefault="00065347" w:rsidP="005D57C4">
      <w:pPr>
        <w:pStyle w:val="m-55220690434800993gmail-metin"/>
        <w:spacing w:line="276" w:lineRule="auto"/>
        <w:jc w:val="both"/>
        <w:rPr>
          <w:rFonts w:cs="Times New Roman"/>
          <w:color w:val="000000" w:themeColor="text1"/>
          <w:lang w:val="tr-TR"/>
        </w:rPr>
      </w:pPr>
      <w:r w:rsidRPr="00F27EDA">
        <w:rPr>
          <w:rFonts w:eastAsia="Times New Roman" w:cs="Times New Roman"/>
          <w:b/>
          <w:bCs/>
        </w:rPr>
        <w:t xml:space="preserve">Veri </w:t>
      </w:r>
      <w:r w:rsidR="00773734" w:rsidRPr="00F27EDA">
        <w:rPr>
          <w:rFonts w:eastAsia="Times New Roman" w:cs="Times New Roman"/>
          <w:b/>
          <w:bCs/>
        </w:rPr>
        <w:t>S</w:t>
      </w:r>
      <w:r w:rsidRPr="00F27EDA">
        <w:rPr>
          <w:rFonts w:eastAsia="Times New Roman" w:cs="Times New Roman"/>
          <w:b/>
          <w:bCs/>
        </w:rPr>
        <w:t>orumlusu</w:t>
      </w:r>
      <w:r w:rsidR="00773734" w:rsidRPr="00F27EDA">
        <w:rPr>
          <w:rFonts w:eastAsia="Times New Roman" w:cs="Times New Roman"/>
          <w:b/>
          <w:bCs/>
        </w:rPr>
        <w:tab/>
      </w:r>
      <w:r w:rsidR="00773734" w:rsidRPr="00F27EDA">
        <w:rPr>
          <w:rFonts w:eastAsia="Times New Roman" w:cs="Times New Roman"/>
          <w:b/>
          <w:bCs/>
        </w:rPr>
        <w:tab/>
      </w:r>
      <w:r w:rsidR="00773734" w:rsidRPr="00F27EDA">
        <w:rPr>
          <w:rFonts w:eastAsia="Times New Roman" w:cs="Times New Roman"/>
          <w:b/>
          <w:bCs/>
        </w:rPr>
        <w:tab/>
      </w:r>
      <w:r w:rsidRPr="00F27EDA">
        <w:rPr>
          <w:rFonts w:eastAsia="Times New Roman" w:cs="Times New Roman"/>
          <w:b/>
          <w:bCs/>
        </w:rPr>
        <w:t>:</w:t>
      </w:r>
      <w:r w:rsidRPr="00F27EDA">
        <w:rPr>
          <w:rFonts w:eastAsia="Times New Roman" w:cs="Times New Roman"/>
        </w:rPr>
        <w:t xml:space="preserve"> </w:t>
      </w:r>
      <w:r w:rsidR="00F27EDA" w:rsidRPr="0000382F">
        <w:rPr>
          <w:rFonts w:eastAsia="Times New Roman" w:cs="Times New Roman"/>
          <w:color w:val="000000" w:themeColor="text1"/>
        </w:rPr>
        <w:t xml:space="preserve">Kişisel verilerin işleme amaçlarını ve vasıtalarını belirleyen, veri kayıt sisteminin kurulmasından ve </w:t>
      </w:r>
      <w:proofErr w:type="spellStart"/>
      <w:r w:rsidR="00F27EDA" w:rsidRPr="0000382F">
        <w:rPr>
          <w:rFonts w:eastAsia="Times New Roman" w:cs="Times New Roman"/>
          <w:color w:val="000000" w:themeColor="text1"/>
        </w:rPr>
        <w:t>yönetilmesinden</w:t>
      </w:r>
      <w:proofErr w:type="spellEnd"/>
      <w:r w:rsidR="00F27EDA" w:rsidRPr="0000382F">
        <w:rPr>
          <w:rFonts w:eastAsia="Times New Roman" w:cs="Times New Roman"/>
          <w:color w:val="000000" w:themeColor="text1"/>
        </w:rPr>
        <w:t xml:space="preserve"> </w:t>
      </w:r>
      <w:proofErr w:type="spellStart"/>
      <w:r w:rsidR="00F27EDA" w:rsidRPr="0000382F">
        <w:rPr>
          <w:rFonts w:eastAsia="Times New Roman" w:cs="Times New Roman"/>
          <w:color w:val="000000" w:themeColor="text1"/>
        </w:rPr>
        <w:t>sorumlu</w:t>
      </w:r>
      <w:proofErr w:type="spellEnd"/>
      <w:r w:rsidR="00F27EDA" w:rsidRPr="0000382F">
        <w:rPr>
          <w:rFonts w:eastAsia="Times New Roman" w:cs="Times New Roman"/>
          <w:color w:val="000000" w:themeColor="text1"/>
        </w:rPr>
        <w:t xml:space="preserve"> </w:t>
      </w:r>
      <w:proofErr w:type="spellStart"/>
      <w:r w:rsidR="00F27EDA" w:rsidRPr="0000382F">
        <w:rPr>
          <w:rFonts w:eastAsia="Times New Roman" w:cs="Times New Roman"/>
          <w:color w:val="000000" w:themeColor="text1"/>
        </w:rPr>
        <w:t>olan</w:t>
      </w:r>
      <w:proofErr w:type="spellEnd"/>
      <w:r w:rsidR="00F27EDA" w:rsidRPr="0000382F">
        <w:rPr>
          <w:rFonts w:eastAsia="Times New Roman" w:cs="Times New Roman"/>
          <w:color w:val="000000" w:themeColor="text1"/>
        </w:rPr>
        <w:t xml:space="preserve"> </w:t>
      </w:r>
      <w:r w:rsidR="00834874">
        <w:rPr>
          <w:rFonts w:cs="Times New Roman"/>
          <w:color w:val="FF0000"/>
        </w:rPr>
        <w:t xml:space="preserve">S.S. ................ </w:t>
      </w:r>
      <w:proofErr w:type="spellStart"/>
      <w:r w:rsidR="00834874">
        <w:rPr>
          <w:rFonts w:cs="Times New Roman"/>
          <w:color w:val="FF0000"/>
        </w:rPr>
        <w:t>Esnaf</w:t>
      </w:r>
      <w:proofErr w:type="spellEnd"/>
      <w:r w:rsidR="00834874">
        <w:rPr>
          <w:rFonts w:cs="Times New Roman"/>
          <w:color w:val="FF0000"/>
        </w:rPr>
        <w:t xml:space="preserve"> </w:t>
      </w:r>
      <w:proofErr w:type="spellStart"/>
      <w:r w:rsidR="00834874">
        <w:rPr>
          <w:rFonts w:cs="Times New Roman"/>
          <w:color w:val="FF0000"/>
        </w:rPr>
        <w:t>ve</w:t>
      </w:r>
      <w:proofErr w:type="spellEnd"/>
      <w:r w:rsidR="00834874">
        <w:rPr>
          <w:rFonts w:cs="Times New Roman"/>
          <w:color w:val="FF0000"/>
        </w:rPr>
        <w:t xml:space="preserve"> </w:t>
      </w:r>
      <w:proofErr w:type="spellStart"/>
      <w:r w:rsidR="00834874">
        <w:rPr>
          <w:rFonts w:cs="Times New Roman"/>
          <w:color w:val="FF0000"/>
        </w:rPr>
        <w:t>Sanatkarlar</w:t>
      </w:r>
      <w:proofErr w:type="spellEnd"/>
      <w:r w:rsidR="00834874">
        <w:rPr>
          <w:rFonts w:cs="Times New Roman"/>
          <w:color w:val="FF0000"/>
        </w:rPr>
        <w:t xml:space="preserve"> </w:t>
      </w:r>
      <w:proofErr w:type="spellStart"/>
      <w:r w:rsidR="00834874">
        <w:rPr>
          <w:rFonts w:cs="Times New Roman"/>
          <w:color w:val="FF0000"/>
        </w:rPr>
        <w:t>Kredi</w:t>
      </w:r>
      <w:proofErr w:type="spellEnd"/>
      <w:r w:rsidR="00834874">
        <w:rPr>
          <w:rFonts w:cs="Times New Roman"/>
          <w:color w:val="FF0000"/>
        </w:rPr>
        <w:t xml:space="preserve"> </w:t>
      </w:r>
      <w:proofErr w:type="spellStart"/>
      <w:r w:rsidR="00834874">
        <w:rPr>
          <w:rFonts w:cs="Times New Roman"/>
          <w:color w:val="FF0000"/>
        </w:rPr>
        <w:t>ve</w:t>
      </w:r>
      <w:proofErr w:type="spellEnd"/>
      <w:r w:rsidR="00834874">
        <w:rPr>
          <w:rFonts w:cs="Times New Roman"/>
          <w:color w:val="FF0000"/>
        </w:rPr>
        <w:t xml:space="preserve"> </w:t>
      </w:r>
      <w:proofErr w:type="spellStart"/>
      <w:r w:rsidR="00834874">
        <w:rPr>
          <w:rFonts w:cs="Times New Roman"/>
          <w:color w:val="FF0000"/>
        </w:rPr>
        <w:t>Kefalet</w:t>
      </w:r>
      <w:proofErr w:type="spellEnd"/>
      <w:r w:rsidR="00834874">
        <w:rPr>
          <w:rFonts w:cs="Times New Roman"/>
          <w:color w:val="FF0000"/>
        </w:rPr>
        <w:t xml:space="preserve"> </w:t>
      </w:r>
      <w:proofErr w:type="spellStart"/>
      <w:r w:rsidR="00834874">
        <w:rPr>
          <w:rFonts w:cs="Times New Roman"/>
          <w:color w:val="FF0000"/>
        </w:rPr>
        <w:t>Kooperatifi</w:t>
      </w:r>
      <w:proofErr w:type="spellEnd"/>
      <w:r w:rsidR="005D57C4">
        <w:rPr>
          <w:rFonts w:cs="Times New Roman"/>
          <w:color w:val="000000" w:themeColor="text1"/>
          <w:lang w:val="tr-TR"/>
        </w:rPr>
        <w:t>’</w:t>
      </w:r>
      <w:proofErr w:type="spellStart"/>
      <w:r w:rsidR="005D57C4">
        <w:rPr>
          <w:rFonts w:cs="Times New Roman"/>
          <w:color w:val="000000" w:themeColor="text1"/>
          <w:lang w:val="tr-TR"/>
        </w:rPr>
        <w:t>ni</w:t>
      </w:r>
      <w:proofErr w:type="spellEnd"/>
    </w:p>
    <w:p w14:paraId="0AD64DA8" w14:textId="65199E38" w:rsidR="00773734" w:rsidRPr="00F27EDA" w:rsidRDefault="00773734" w:rsidP="00F27EDA">
      <w:pPr>
        <w:pStyle w:val="ListeParagraf"/>
        <w:spacing w:line="276" w:lineRule="auto"/>
        <w:ind w:left="360"/>
        <w:jc w:val="both"/>
        <w:textAlignment w:val="center"/>
        <w:rPr>
          <w:rFonts w:ascii="Times New Roman" w:hAnsi="Times New Roman" w:cs="Times New Roman"/>
          <w:color w:val="000000" w:themeColor="text1"/>
        </w:rPr>
      </w:pPr>
    </w:p>
    <w:p w14:paraId="1A83EE11" w14:textId="4269A6AE" w:rsidR="00065347" w:rsidRDefault="00065347" w:rsidP="00DE4FB1">
      <w:pPr>
        <w:pStyle w:val="ListeParagraf"/>
        <w:numPr>
          <w:ilvl w:val="0"/>
          <w:numId w:val="23"/>
        </w:numPr>
        <w:spacing w:line="276" w:lineRule="auto"/>
        <w:jc w:val="both"/>
        <w:textAlignment w:val="center"/>
        <w:rPr>
          <w:rFonts w:ascii="Times New Roman" w:eastAsia="Times New Roman" w:hAnsi="Times New Roman" w:cs="Times New Roman"/>
          <w:color w:val="000000"/>
          <w:lang w:eastAsia="tr-TR"/>
        </w:rPr>
      </w:pPr>
      <w:r w:rsidRPr="00DE3EAE">
        <w:rPr>
          <w:rFonts w:ascii="Times New Roman" w:eastAsia="Times New Roman" w:hAnsi="Times New Roman" w:cs="Times New Roman"/>
          <w:b/>
          <w:bCs/>
          <w:color w:val="000000"/>
          <w:lang w:eastAsia="tr-TR"/>
        </w:rPr>
        <w:t xml:space="preserve">Kişisel </w:t>
      </w:r>
      <w:r w:rsidR="00773734">
        <w:rPr>
          <w:rFonts w:ascii="Times New Roman" w:eastAsia="Times New Roman" w:hAnsi="Times New Roman" w:cs="Times New Roman"/>
          <w:b/>
          <w:bCs/>
          <w:color w:val="000000"/>
          <w:lang w:eastAsia="tr-TR"/>
        </w:rPr>
        <w:t>V</w:t>
      </w:r>
      <w:r w:rsidRPr="00DE3EAE">
        <w:rPr>
          <w:rFonts w:ascii="Times New Roman" w:eastAsia="Times New Roman" w:hAnsi="Times New Roman" w:cs="Times New Roman"/>
          <w:b/>
          <w:bCs/>
          <w:color w:val="000000"/>
          <w:lang w:eastAsia="tr-TR"/>
        </w:rPr>
        <w:t>eri</w:t>
      </w:r>
      <w:r w:rsidR="00773734">
        <w:rPr>
          <w:rFonts w:ascii="Times New Roman" w:eastAsia="Times New Roman" w:hAnsi="Times New Roman" w:cs="Times New Roman"/>
          <w:b/>
          <w:bCs/>
          <w:color w:val="000000"/>
          <w:lang w:eastAsia="tr-TR"/>
        </w:rPr>
        <w:tab/>
      </w:r>
      <w:r w:rsidR="00773734">
        <w:rPr>
          <w:rFonts w:ascii="Times New Roman" w:eastAsia="Times New Roman" w:hAnsi="Times New Roman" w:cs="Times New Roman"/>
          <w:b/>
          <w:bCs/>
          <w:color w:val="000000"/>
          <w:lang w:eastAsia="tr-TR"/>
        </w:rPr>
        <w:tab/>
      </w:r>
      <w:r w:rsidR="00773734">
        <w:rPr>
          <w:rFonts w:ascii="Times New Roman" w:eastAsia="Times New Roman" w:hAnsi="Times New Roman" w:cs="Times New Roman"/>
          <w:b/>
          <w:bCs/>
          <w:color w:val="000000"/>
          <w:lang w:eastAsia="tr-TR"/>
        </w:rPr>
        <w:tab/>
      </w:r>
      <w:r w:rsidRPr="00DE3EAE">
        <w:rPr>
          <w:rFonts w:ascii="Times New Roman" w:eastAsia="Times New Roman" w:hAnsi="Times New Roman" w:cs="Times New Roman"/>
          <w:b/>
          <w:bCs/>
          <w:color w:val="000000"/>
          <w:lang w:eastAsia="tr-TR"/>
        </w:rPr>
        <w:t>:</w:t>
      </w:r>
      <w:r w:rsidRPr="00DE3EAE">
        <w:rPr>
          <w:rFonts w:ascii="Times New Roman" w:eastAsia="Times New Roman" w:hAnsi="Times New Roman" w:cs="Times New Roman"/>
          <w:color w:val="000000"/>
          <w:lang w:eastAsia="tr-TR"/>
        </w:rPr>
        <w:t xml:space="preserve"> Kimliği belirli veya belirlenebilir gerçek kişiye ilişkin her türlü bilgi</w:t>
      </w:r>
      <w:r>
        <w:rPr>
          <w:rFonts w:ascii="Times New Roman" w:eastAsia="Times New Roman" w:hAnsi="Times New Roman" w:cs="Times New Roman"/>
          <w:color w:val="000000"/>
          <w:lang w:eastAsia="tr-TR"/>
        </w:rPr>
        <w:t>yi,</w:t>
      </w:r>
    </w:p>
    <w:p w14:paraId="32EF7FAF" w14:textId="77777777" w:rsidR="00773734" w:rsidRPr="00773734" w:rsidRDefault="00773734" w:rsidP="00773734">
      <w:pPr>
        <w:spacing w:line="276" w:lineRule="auto"/>
        <w:jc w:val="both"/>
        <w:textAlignment w:val="center"/>
        <w:rPr>
          <w:rFonts w:ascii="Times New Roman" w:eastAsia="Times New Roman" w:hAnsi="Times New Roman" w:cs="Times New Roman"/>
          <w:color w:val="000000"/>
          <w:lang w:eastAsia="tr-TR"/>
        </w:rPr>
      </w:pPr>
    </w:p>
    <w:p w14:paraId="5250BD71" w14:textId="1EE83D09" w:rsidR="00065347" w:rsidRDefault="00065347" w:rsidP="00DE4FB1">
      <w:pPr>
        <w:pStyle w:val="ListeParagraf"/>
        <w:numPr>
          <w:ilvl w:val="0"/>
          <w:numId w:val="23"/>
        </w:numPr>
        <w:spacing w:line="276" w:lineRule="auto"/>
        <w:jc w:val="both"/>
        <w:textAlignment w:val="center"/>
        <w:rPr>
          <w:rFonts w:ascii="Times New Roman" w:eastAsia="Times New Roman" w:hAnsi="Times New Roman" w:cs="Times New Roman"/>
          <w:color w:val="000000"/>
          <w:spacing w:val="-2"/>
          <w:lang w:eastAsia="tr-TR"/>
        </w:rPr>
      </w:pPr>
      <w:r w:rsidRPr="00DE3EAE">
        <w:rPr>
          <w:rFonts w:ascii="Times New Roman" w:eastAsia="Times New Roman" w:hAnsi="Times New Roman" w:cs="Times New Roman"/>
          <w:b/>
          <w:bCs/>
          <w:color w:val="000000"/>
          <w:spacing w:val="-2"/>
          <w:lang w:eastAsia="tr-TR"/>
        </w:rPr>
        <w:t xml:space="preserve">Kişisel </w:t>
      </w:r>
      <w:r w:rsidR="00773734">
        <w:rPr>
          <w:rFonts w:ascii="Times New Roman" w:eastAsia="Times New Roman" w:hAnsi="Times New Roman" w:cs="Times New Roman"/>
          <w:b/>
          <w:bCs/>
          <w:color w:val="000000"/>
          <w:spacing w:val="-2"/>
          <w:lang w:eastAsia="tr-TR"/>
        </w:rPr>
        <w:t>V</w:t>
      </w:r>
      <w:r w:rsidRPr="00DE3EAE">
        <w:rPr>
          <w:rFonts w:ascii="Times New Roman" w:eastAsia="Times New Roman" w:hAnsi="Times New Roman" w:cs="Times New Roman"/>
          <w:b/>
          <w:bCs/>
          <w:color w:val="000000"/>
          <w:spacing w:val="-2"/>
          <w:lang w:eastAsia="tr-TR"/>
        </w:rPr>
        <w:t xml:space="preserve">erilerin </w:t>
      </w:r>
      <w:r w:rsidR="00773734">
        <w:rPr>
          <w:rFonts w:ascii="Times New Roman" w:eastAsia="Times New Roman" w:hAnsi="Times New Roman" w:cs="Times New Roman"/>
          <w:b/>
          <w:bCs/>
          <w:color w:val="000000"/>
          <w:spacing w:val="-2"/>
          <w:lang w:eastAsia="tr-TR"/>
        </w:rPr>
        <w:t>İ</w:t>
      </w:r>
      <w:r w:rsidRPr="00DE3EAE">
        <w:rPr>
          <w:rFonts w:ascii="Times New Roman" w:eastAsia="Times New Roman" w:hAnsi="Times New Roman" w:cs="Times New Roman"/>
          <w:b/>
          <w:bCs/>
          <w:color w:val="000000"/>
          <w:spacing w:val="-2"/>
          <w:lang w:eastAsia="tr-TR"/>
        </w:rPr>
        <w:t>şlenmesi</w:t>
      </w:r>
      <w:r w:rsidR="00773734">
        <w:rPr>
          <w:rFonts w:ascii="Times New Roman" w:eastAsia="Times New Roman" w:hAnsi="Times New Roman" w:cs="Times New Roman"/>
          <w:b/>
          <w:bCs/>
          <w:color w:val="000000"/>
          <w:spacing w:val="-2"/>
          <w:lang w:eastAsia="tr-TR"/>
        </w:rPr>
        <w:tab/>
      </w:r>
      <w:r w:rsidRPr="00DE3EAE">
        <w:rPr>
          <w:rFonts w:ascii="Times New Roman" w:eastAsia="Times New Roman" w:hAnsi="Times New Roman" w:cs="Times New Roman"/>
          <w:b/>
          <w:bCs/>
          <w:color w:val="000000"/>
          <w:spacing w:val="-2"/>
          <w:lang w:eastAsia="tr-TR"/>
        </w:rPr>
        <w:t>:</w:t>
      </w:r>
      <w:r w:rsidRPr="00DE3EAE">
        <w:rPr>
          <w:rFonts w:ascii="Times New Roman" w:eastAsia="Times New Roman" w:hAnsi="Times New Roman" w:cs="Times New Roman"/>
          <w:color w:val="000000"/>
          <w:spacing w:val="-2"/>
          <w:lang w:eastAsia="tr-TR"/>
        </w:rPr>
        <w:t xml:space="preserve"> Kişisel verilerin tamamen veya kısmen otomatik olan ya da herhangi bir veri kayıt sisteminin parçası olmak kaydıyla otomatik olmayan yollarla elde edilmesi, kaydedilmesi, depolanması, muhafaza edilmesi, değiştirilmesi, yeniden düzenlenmesi, açıklanması, aktarılması, devralınması, elde edilebilir hâle getirilmesi, sınıflandırılması ya da kullanılmasının engellenmesi gibi veriler üzerinde gerçekleştirilen her türlü işlem</w:t>
      </w:r>
      <w:r>
        <w:rPr>
          <w:rFonts w:ascii="Times New Roman" w:eastAsia="Times New Roman" w:hAnsi="Times New Roman" w:cs="Times New Roman"/>
          <w:color w:val="000000"/>
          <w:spacing w:val="-2"/>
          <w:lang w:eastAsia="tr-TR"/>
        </w:rPr>
        <w:t>i,</w:t>
      </w:r>
    </w:p>
    <w:p w14:paraId="6D7C9B4B" w14:textId="77777777" w:rsidR="00773734" w:rsidRPr="00773734" w:rsidRDefault="00773734" w:rsidP="00773734">
      <w:pPr>
        <w:spacing w:line="276" w:lineRule="auto"/>
        <w:jc w:val="both"/>
        <w:textAlignment w:val="center"/>
        <w:rPr>
          <w:rFonts w:ascii="Times New Roman" w:eastAsia="Times New Roman" w:hAnsi="Times New Roman" w:cs="Times New Roman"/>
          <w:color w:val="000000"/>
          <w:spacing w:val="-2"/>
          <w:lang w:eastAsia="tr-TR"/>
        </w:rPr>
      </w:pPr>
    </w:p>
    <w:p w14:paraId="7E808BE3" w14:textId="35993E13" w:rsidR="00065347" w:rsidRPr="00773734" w:rsidRDefault="00065347" w:rsidP="00DE4FB1">
      <w:pPr>
        <w:pStyle w:val="ListeParagraf"/>
        <w:numPr>
          <w:ilvl w:val="0"/>
          <w:numId w:val="23"/>
        </w:numPr>
        <w:spacing w:line="276" w:lineRule="auto"/>
        <w:jc w:val="both"/>
        <w:textAlignment w:val="center"/>
        <w:rPr>
          <w:rFonts w:ascii="Times New Roman" w:eastAsia="Times New Roman" w:hAnsi="Times New Roman" w:cs="Times New Roman"/>
          <w:color w:val="000000"/>
          <w:spacing w:val="-2"/>
          <w:sz w:val="28"/>
          <w:szCs w:val="28"/>
          <w:lang w:eastAsia="tr-TR"/>
        </w:rPr>
      </w:pPr>
      <w:r w:rsidRPr="00F645FD">
        <w:rPr>
          <w:rFonts w:ascii="Times New Roman" w:eastAsia="Times New Roman" w:hAnsi="Times New Roman" w:cs="Times New Roman"/>
          <w:b/>
          <w:bCs/>
          <w:color w:val="000000"/>
          <w:lang w:eastAsia="tr-TR"/>
        </w:rPr>
        <w:t xml:space="preserve">Özel </w:t>
      </w:r>
      <w:r w:rsidR="00773734" w:rsidRPr="00F645FD">
        <w:rPr>
          <w:rFonts w:ascii="Times New Roman" w:eastAsia="Times New Roman" w:hAnsi="Times New Roman" w:cs="Times New Roman"/>
          <w:b/>
          <w:bCs/>
          <w:color w:val="000000"/>
          <w:lang w:eastAsia="tr-TR"/>
        </w:rPr>
        <w:t>Nitelikli Kişisel Veri</w:t>
      </w:r>
      <w:r w:rsidR="00773734">
        <w:rPr>
          <w:rFonts w:ascii="Times New Roman" w:eastAsia="Times New Roman" w:hAnsi="Times New Roman" w:cs="Times New Roman"/>
          <w:b/>
          <w:bCs/>
          <w:color w:val="000000"/>
          <w:lang w:eastAsia="tr-TR"/>
        </w:rPr>
        <w:tab/>
      </w:r>
      <w:r w:rsidRPr="00F645FD">
        <w:rPr>
          <w:rFonts w:ascii="Times New Roman" w:eastAsia="Times New Roman" w:hAnsi="Times New Roman" w:cs="Times New Roman"/>
          <w:b/>
          <w:bCs/>
          <w:color w:val="000000"/>
          <w:lang w:eastAsia="tr-TR"/>
        </w:rPr>
        <w:t xml:space="preserve">: </w:t>
      </w:r>
      <w:r w:rsidRPr="00F645FD">
        <w:rPr>
          <w:rFonts w:ascii="Times New Roman" w:hAnsi="Times New Roman" w:cs="Times New Roman"/>
        </w:rPr>
        <w:t xml:space="preserve">Kişilerin ırkı, etnik kökeni, siyasi düşüncesi, felsefi inancı, dini, mezhebi veya diğer inançları, kılık ve kıyafeti, dernek, vakıf ya da sendika üyeliği, sağlığı, cinsel hayatı, ceza mahkûmiyeti ve güvenlik tedbirleriyle ilgili verileri ile </w:t>
      </w:r>
      <w:proofErr w:type="spellStart"/>
      <w:r w:rsidRPr="00F645FD">
        <w:rPr>
          <w:rFonts w:ascii="Times New Roman" w:hAnsi="Times New Roman" w:cs="Times New Roman"/>
        </w:rPr>
        <w:t>biyometrik</w:t>
      </w:r>
      <w:proofErr w:type="spellEnd"/>
      <w:r w:rsidRPr="00F645FD">
        <w:rPr>
          <w:rFonts w:ascii="Times New Roman" w:hAnsi="Times New Roman" w:cs="Times New Roman"/>
        </w:rPr>
        <w:t xml:space="preserve"> ve genetik verileri özel nitelikli kişisel veri</w:t>
      </w:r>
      <w:r>
        <w:rPr>
          <w:rFonts w:ascii="Times New Roman" w:hAnsi="Times New Roman" w:cs="Times New Roman"/>
        </w:rPr>
        <w:t>yi,</w:t>
      </w:r>
    </w:p>
    <w:p w14:paraId="2BAA24A2" w14:textId="77777777" w:rsidR="00773734" w:rsidRPr="00773734" w:rsidRDefault="00773734" w:rsidP="00773734">
      <w:pPr>
        <w:spacing w:line="276" w:lineRule="auto"/>
        <w:jc w:val="both"/>
        <w:textAlignment w:val="center"/>
        <w:rPr>
          <w:rFonts w:ascii="Times New Roman" w:eastAsia="Times New Roman" w:hAnsi="Times New Roman" w:cs="Times New Roman"/>
          <w:color w:val="000000"/>
          <w:spacing w:val="-2"/>
          <w:sz w:val="28"/>
          <w:szCs w:val="28"/>
          <w:lang w:eastAsia="tr-TR"/>
        </w:rPr>
      </w:pPr>
    </w:p>
    <w:p w14:paraId="1E2755BE" w14:textId="52EF2602" w:rsidR="00065347" w:rsidRDefault="00065347" w:rsidP="00DE4FB1">
      <w:pPr>
        <w:pStyle w:val="ListeParagraf"/>
        <w:numPr>
          <w:ilvl w:val="0"/>
          <w:numId w:val="23"/>
        </w:numPr>
        <w:spacing w:line="276" w:lineRule="auto"/>
        <w:jc w:val="both"/>
        <w:textAlignment w:val="center"/>
        <w:rPr>
          <w:rFonts w:ascii="Times New Roman" w:eastAsia="Times New Roman" w:hAnsi="Times New Roman" w:cs="Times New Roman"/>
          <w:color w:val="000000"/>
          <w:lang w:eastAsia="tr-TR"/>
        </w:rPr>
      </w:pPr>
      <w:r w:rsidRPr="00DE3EAE">
        <w:rPr>
          <w:rFonts w:ascii="Times New Roman" w:eastAsia="Times New Roman" w:hAnsi="Times New Roman" w:cs="Times New Roman"/>
          <w:b/>
          <w:bCs/>
          <w:color w:val="000000"/>
          <w:lang w:eastAsia="tr-TR"/>
        </w:rPr>
        <w:t xml:space="preserve">Açık </w:t>
      </w:r>
      <w:r w:rsidR="00773734" w:rsidRPr="00DE3EAE">
        <w:rPr>
          <w:rFonts w:ascii="Times New Roman" w:eastAsia="Times New Roman" w:hAnsi="Times New Roman" w:cs="Times New Roman"/>
          <w:b/>
          <w:bCs/>
          <w:color w:val="000000"/>
          <w:lang w:eastAsia="tr-TR"/>
        </w:rPr>
        <w:t>Rıza</w:t>
      </w:r>
      <w:r w:rsidR="00773734">
        <w:rPr>
          <w:rFonts w:ascii="Times New Roman" w:eastAsia="Times New Roman" w:hAnsi="Times New Roman" w:cs="Times New Roman"/>
          <w:b/>
          <w:bCs/>
          <w:color w:val="000000"/>
          <w:lang w:eastAsia="tr-TR"/>
        </w:rPr>
        <w:tab/>
      </w:r>
      <w:r w:rsidR="00773734">
        <w:rPr>
          <w:rFonts w:ascii="Times New Roman" w:eastAsia="Times New Roman" w:hAnsi="Times New Roman" w:cs="Times New Roman"/>
          <w:b/>
          <w:bCs/>
          <w:color w:val="000000"/>
          <w:lang w:eastAsia="tr-TR"/>
        </w:rPr>
        <w:tab/>
      </w:r>
      <w:r w:rsidR="00773734">
        <w:rPr>
          <w:rFonts w:ascii="Times New Roman" w:eastAsia="Times New Roman" w:hAnsi="Times New Roman" w:cs="Times New Roman"/>
          <w:b/>
          <w:bCs/>
          <w:color w:val="000000"/>
          <w:lang w:eastAsia="tr-TR"/>
        </w:rPr>
        <w:tab/>
      </w:r>
      <w:r w:rsidR="00773734">
        <w:rPr>
          <w:rFonts w:ascii="Times New Roman" w:eastAsia="Times New Roman" w:hAnsi="Times New Roman" w:cs="Times New Roman"/>
          <w:b/>
          <w:bCs/>
          <w:color w:val="000000"/>
          <w:lang w:eastAsia="tr-TR"/>
        </w:rPr>
        <w:tab/>
      </w:r>
      <w:r w:rsidRPr="00DE3EAE">
        <w:rPr>
          <w:rFonts w:ascii="Times New Roman" w:eastAsia="Times New Roman" w:hAnsi="Times New Roman" w:cs="Times New Roman"/>
          <w:b/>
          <w:bCs/>
          <w:color w:val="000000"/>
          <w:lang w:eastAsia="tr-TR"/>
        </w:rPr>
        <w:t>:</w:t>
      </w:r>
      <w:r w:rsidRPr="00DE3EAE">
        <w:rPr>
          <w:rFonts w:ascii="Times New Roman" w:eastAsia="Times New Roman" w:hAnsi="Times New Roman" w:cs="Times New Roman"/>
          <w:color w:val="000000"/>
          <w:lang w:eastAsia="tr-TR"/>
        </w:rPr>
        <w:t xml:space="preserve"> Belirli bir konuya ilişkin, bilgilendirilmeye dayanan ve özgür iradeyle açıklanan rıza</w:t>
      </w:r>
      <w:r>
        <w:rPr>
          <w:rFonts w:ascii="Times New Roman" w:eastAsia="Times New Roman" w:hAnsi="Times New Roman" w:cs="Times New Roman"/>
          <w:color w:val="000000"/>
          <w:lang w:eastAsia="tr-TR"/>
        </w:rPr>
        <w:t>yı,</w:t>
      </w:r>
    </w:p>
    <w:p w14:paraId="68501A78" w14:textId="77777777" w:rsidR="00773734" w:rsidRPr="00773734" w:rsidRDefault="00773734" w:rsidP="00773734">
      <w:pPr>
        <w:spacing w:line="276" w:lineRule="auto"/>
        <w:jc w:val="both"/>
        <w:textAlignment w:val="center"/>
        <w:rPr>
          <w:rFonts w:ascii="Times New Roman" w:eastAsia="Times New Roman" w:hAnsi="Times New Roman" w:cs="Times New Roman"/>
          <w:color w:val="000000"/>
          <w:lang w:eastAsia="tr-TR"/>
        </w:rPr>
      </w:pPr>
    </w:p>
    <w:p w14:paraId="0B3A38B1" w14:textId="2F0E5847" w:rsidR="00773734" w:rsidRPr="00773734" w:rsidRDefault="00065347" w:rsidP="00DE4FB1">
      <w:pPr>
        <w:pStyle w:val="ListeParagraf"/>
        <w:numPr>
          <w:ilvl w:val="0"/>
          <w:numId w:val="23"/>
        </w:numPr>
        <w:spacing w:after="160" w:line="276" w:lineRule="auto"/>
        <w:jc w:val="both"/>
        <w:rPr>
          <w:rFonts w:ascii="Times New Roman" w:hAnsi="Times New Roman" w:cs="Times New Roman"/>
          <w:color w:val="000000" w:themeColor="text1"/>
        </w:rPr>
      </w:pPr>
      <w:r>
        <w:rPr>
          <w:rFonts w:ascii="Times New Roman" w:hAnsi="Times New Roman" w:cs="Times New Roman"/>
          <w:b/>
          <w:bCs/>
          <w:color w:val="000000" w:themeColor="text1"/>
        </w:rPr>
        <w:t xml:space="preserve">Kişisel </w:t>
      </w:r>
      <w:r w:rsidR="00773734">
        <w:rPr>
          <w:rFonts w:ascii="Times New Roman" w:hAnsi="Times New Roman" w:cs="Times New Roman"/>
          <w:b/>
          <w:bCs/>
          <w:color w:val="000000" w:themeColor="text1"/>
        </w:rPr>
        <w:t xml:space="preserve">Veri İşleme </w:t>
      </w:r>
      <w:r w:rsidR="00773734" w:rsidRPr="00DE3EAE">
        <w:rPr>
          <w:rFonts w:ascii="Times New Roman" w:hAnsi="Times New Roman" w:cs="Times New Roman"/>
          <w:b/>
          <w:bCs/>
          <w:color w:val="000000" w:themeColor="text1"/>
        </w:rPr>
        <w:t>Envanter</w:t>
      </w:r>
      <w:r w:rsidR="00773734">
        <w:rPr>
          <w:rFonts w:ascii="Times New Roman" w:hAnsi="Times New Roman" w:cs="Times New Roman"/>
          <w:b/>
          <w:bCs/>
          <w:color w:val="000000" w:themeColor="text1"/>
        </w:rPr>
        <w:t>i</w:t>
      </w:r>
      <w:r w:rsidR="00773734">
        <w:rPr>
          <w:rFonts w:ascii="Times New Roman" w:hAnsi="Times New Roman" w:cs="Times New Roman"/>
          <w:b/>
          <w:bCs/>
          <w:color w:val="000000" w:themeColor="text1"/>
        </w:rPr>
        <w:tab/>
      </w:r>
      <w:r>
        <w:rPr>
          <w:rFonts w:ascii="Times New Roman" w:hAnsi="Times New Roman" w:cs="Times New Roman"/>
          <w:b/>
          <w:bCs/>
          <w:color w:val="000000" w:themeColor="text1"/>
        </w:rPr>
        <w:t>:</w:t>
      </w:r>
      <w:r>
        <w:rPr>
          <w:rFonts w:ascii="Times New Roman" w:hAnsi="Times New Roman" w:cs="Times New Roman"/>
          <w:color w:val="000000" w:themeColor="text1"/>
        </w:rPr>
        <w:t xml:space="preserve"> </w:t>
      </w:r>
      <w:r w:rsidRPr="00F645FD">
        <w:rPr>
          <w:rFonts w:ascii="Times New Roman" w:hAnsi="Times New Roman" w:cs="Times New Roman"/>
          <w:color w:val="000000" w:themeColor="text1"/>
        </w:rPr>
        <w:t>Veri sorumlularının iş süreçlerine bağlı olarak gerçekleştirmekte oldukları kişisel veri işleme faaliyetlerini; kişisel veri işleme amaçları ve hukuki sebebi, veri kategorisi, aktarılan alıcı grubu ve veri konusu kişi grubuyla ilişkilendirerek oluşturdukları ve kişisel verilerin işlendikleri amaçlar için gerekli olan azami muhafaza edilme süresini, yabancı ülkelere aktarımı öngörülen kişisel verileri ve veri güvenliğine ilişkin alınan tedbirleri açıklayarak detaylandırdıkları envanteri,</w:t>
      </w:r>
    </w:p>
    <w:p w14:paraId="0F8F659F" w14:textId="77777777" w:rsidR="00773734" w:rsidRPr="00773734" w:rsidRDefault="00773734" w:rsidP="00773734">
      <w:pPr>
        <w:pStyle w:val="ListeParagraf"/>
        <w:spacing w:after="160" w:line="276" w:lineRule="auto"/>
        <w:ind w:left="360"/>
        <w:jc w:val="both"/>
        <w:rPr>
          <w:rFonts w:ascii="Times New Roman" w:hAnsi="Times New Roman" w:cs="Times New Roman"/>
          <w:color w:val="000000" w:themeColor="text1"/>
        </w:rPr>
      </w:pPr>
    </w:p>
    <w:p w14:paraId="3A6774D5" w14:textId="0E0B6944" w:rsidR="00065347" w:rsidRDefault="00065347" w:rsidP="00DE4FB1">
      <w:pPr>
        <w:pStyle w:val="ListeParagraf"/>
        <w:numPr>
          <w:ilvl w:val="0"/>
          <w:numId w:val="23"/>
        </w:numPr>
        <w:spacing w:line="276" w:lineRule="auto"/>
        <w:jc w:val="both"/>
        <w:textAlignment w:val="center"/>
        <w:rPr>
          <w:rFonts w:ascii="Times New Roman" w:eastAsia="Times New Roman" w:hAnsi="Times New Roman" w:cs="Times New Roman"/>
          <w:color w:val="000000"/>
          <w:lang w:eastAsia="tr-TR"/>
        </w:rPr>
      </w:pPr>
      <w:r w:rsidRPr="00DE3EAE">
        <w:rPr>
          <w:rFonts w:ascii="Times New Roman" w:eastAsia="Times New Roman" w:hAnsi="Times New Roman" w:cs="Times New Roman"/>
          <w:b/>
          <w:bCs/>
          <w:color w:val="000000"/>
          <w:lang w:eastAsia="tr-TR"/>
        </w:rPr>
        <w:t>Kurum</w:t>
      </w:r>
      <w:r w:rsidR="00773734">
        <w:rPr>
          <w:rFonts w:ascii="Times New Roman" w:eastAsia="Times New Roman" w:hAnsi="Times New Roman" w:cs="Times New Roman"/>
          <w:b/>
          <w:bCs/>
          <w:color w:val="000000"/>
          <w:lang w:eastAsia="tr-TR"/>
        </w:rPr>
        <w:tab/>
      </w:r>
      <w:r w:rsidR="00773734">
        <w:rPr>
          <w:rFonts w:ascii="Times New Roman" w:eastAsia="Times New Roman" w:hAnsi="Times New Roman" w:cs="Times New Roman"/>
          <w:b/>
          <w:bCs/>
          <w:color w:val="000000"/>
          <w:lang w:eastAsia="tr-TR"/>
        </w:rPr>
        <w:tab/>
      </w:r>
      <w:r w:rsidR="00773734">
        <w:rPr>
          <w:rFonts w:ascii="Times New Roman" w:eastAsia="Times New Roman" w:hAnsi="Times New Roman" w:cs="Times New Roman"/>
          <w:b/>
          <w:bCs/>
          <w:color w:val="000000"/>
          <w:lang w:eastAsia="tr-TR"/>
        </w:rPr>
        <w:tab/>
      </w:r>
      <w:r w:rsidR="00773734">
        <w:rPr>
          <w:rFonts w:ascii="Times New Roman" w:eastAsia="Times New Roman" w:hAnsi="Times New Roman" w:cs="Times New Roman"/>
          <w:b/>
          <w:bCs/>
          <w:color w:val="000000"/>
          <w:lang w:eastAsia="tr-TR"/>
        </w:rPr>
        <w:tab/>
      </w:r>
      <w:r w:rsidRPr="00DE3EAE">
        <w:rPr>
          <w:rFonts w:ascii="Times New Roman" w:eastAsia="Times New Roman" w:hAnsi="Times New Roman" w:cs="Times New Roman"/>
          <w:b/>
          <w:bCs/>
          <w:color w:val="000000"/>
          <w:lang w:eastAsia="tr-TR"/>
        </w:rPr>
        <w:t>:</w:t>
      </w:r>
      <w:r w:rsidRPr="00DE3EAE">
        <w:rPr>
          <w:rFonts w:ascii="Times New Roman" w:eastAsia="Times New Roman" w:hAnsi="Times New Roman" w:cs="Times New Roman"/>
          <w:color w:val="000000"/>
          <w:lang w:eastAsia="tr-TR"/>
        </w:rPr>
        <w:t xml:space="preserve"> Kişisel Verileri Koruma Kurumu</w:t>
      </w:r>
      <w:r>
        <w:rPr>
          <w:rFonts w:ascii="Times New Roman" w:eastAsia="Times New Roman" w:hAnsi="Times New Roman" w:cs="Times New Roman"/>
          <w:color w:val="000000"/>
          <w:lang w:eastAsia="tr-TR"/>
        </w:rPr>
        <w:t>’nu,</w:t>
      </w:r>
    </w:p>
    <w:p w14:paraId="7C8F9C7C" w14:textId="77777777" w:rsidR="00773734" w:rsidRDefault="00773734" w:rsidP="00773734">
      <w:pPr>
        <w:pStyle w:val="ListeParagraf"/>
        <w:spacing w:line="276" w:lineRule="auto"/>
        <w:ind w:left="360"/>
        <w:jc w:val="both"/>
        <w:textAlignment w:val="center"/>
        <w:rPr>
          <w:rFonts w:ascii="Times New Roman" w:eastAsia="Times New Roman" w:hAnsi="Times New Roman" w:cs="Times New Roman"/>
          <w:color w:val="000000"/>
          <w:lang w:eastAsia="tr-TR"/>
        </w:rPr>
      </w:pPr>
    </w:p>
    <w:p w14:paraId="75B46572" w14:textId="605E9AD1" w:rsidR="00773734" w:rsidRPr="00773734" w:rsidRDefault="00773734" w:rsidP="00DE4FB1">
      <w:pPr>
        <w:pStyle w:val="ListeParagraf"/>
        <w:numPr>
          <w:ilvl w:val="0"/>
          <w:numId w:val="23"/>
        </w:numPr>
        <w:spacing w:line="276" w:lineRule="auto"/>
        <w:jc w:val="both"/>
        <w:textAlignment w:val="center"/>
        <w:rPr>
          <w:rFonts w:ascii="Times New Roman" w:eastAsia="Times New Roman" w:hAnsi="Times New Roman" w:cs="Times New Roman"/>
          <w:color w:val="000000"/>
          <w:lang w:eastAsia="tr-TR"/>
        </w:rPr>
      </w:pPr>
      <w:r>
        <w:rPr>
          <w:rFonts w:ascii="Times New Roman" w:hAnsi="Times New Roman" w:cs="Times New Roman"/>
          <w:b/>
          <w:bCs/>
          <w:color w:val="000000" w:themeColor="text1"/>
        </w:rPr>
        <w:t>KVKK</w:t>
      </w:r>
      <w:r>
        <w:rPr>
          <w:rFonts w:ascii="Times New Roman" w:hAnsi="Times New Roman" w:cs="Times New Roman"/>
          <w:b/>
          <w:bCs/>
          <w:color w:val="000000" w:themeColor="text1"/>
        </w:rPr>
        <w:tab/>
      </w:r>
      <w:r>
        <w:rPr>
          <w:rFonts w:ascii="Times New Roman" w:hAnsi="Times New Roman" w:cs="Times New Roman"/>
          <w:b/>
          <w:bCs/>
          <w:color w:val="000000" w:themeColor="text1"/>
        </w:rPr>
        <w:tab/>
      </w:r>
      <w:r w:rsidR="00A17C37">
        <w:rPr>
          <w:rFonts w:ascii="Times New Roman" w:hAnsi="Times New Roman" w:cs="Times New Roman"/>
          <w:b/>
          <w:bCs/>
          <w:color w:val="000000" w:themeColor="text1"/>
        </w:rPr>
        <w:tab/>
      </w:r>
      <w:r>
        <w:rPr>
          <w:rFonts w:ascii="Times New Roman" w:hAnsi="Times New Roman" w:cs="Times New Roman"/>
          <w:b/>
          <w:bCs/>
          <w:color w:val="000000" w:themeColor="text1"/>
        </w:rPr>
        <w:tab/>
      </w:r>
      <w:r w:rsidR="00065347" w:rsidRPr="00065347">
        <w:rPr>
          <w:rFonts w:ascii="Times New Roman" w:hAnsi="Times New Roman" w:cs="Times New Roman"/>
          <w:b/>
          <w:bCs/>
          <w:color w:val="000000" w:themeColor="text1"/>
        </w:rPr>
        <w:t>:</w:t>
      </w:r>
      <w:r w:rsidR="00065347" w:rsidRPr="00065347">
        <w:rPr>
          <w:rFonts w:ascii="Times New Roman" w:hAnsi="Times New Roman" w:cs="Times New Roman"/>
          <w:color w:val="000000" w:themeColor="text1"/>
        </w:rPr>
        <w:t xml:space="preserve"> </w:t>
      </w:r>
      <w:r w:rsidR="00065347" w:rsidRPr="00C276D3">
        <w:rPr>
          <w:rFonts w:ascii="Times New Roman" w:hAnsi="Times New Roman" w:cs="Times New Roman"/>
          <w:color w:val="000000" w:themeColor="text1"/>
        </w:rPr>
        <w:t>6698 Sayılı Kişisel Verilerin Korunması Kanunu</w:t>
      </w:r>
      <w:r w:rsidR="00065347">
        <w:rPr>
          <w:rFonts w:ascii="Times New Roman" w:hAnsi="Times New Roman" w:cs="Times New Roman"/>
          <w:color w:val="000000" w:themeColor="text1"/>
        </w:rPr>
        <w:t>’nu,</w:t>
      </w:r>
    </w:p>
    <w:p w14:paraId="3D6F664D" w14:textId="77777777" w:rsidR="00773734" w:rsidRPr="00DE3EAE" w:rsidRDefault="00773734" w:rsidP="00773734">
      <w:pPr>
        <w:pStyle w:val="ListeParagraf"/>
        <w:spacing w:line="276" w:lineRule="auto"/>
        <w:ind w:left="360"/>
        <w:jc w:val="both"/>
        <w:textAlignment w:val="center"/>
        <w:rPr>
          <w:rFonts w:ascii="Times New Roman" w:eastAsia="Times New Roman" w:hAnsi="Times New Roman" w:cs="Times New Roman"/>
          <w:color w:val="000000"/>
          <w:lang w:eastAsia="tr-TR"/>
        </w:rPr>
      </w:pPr>
    </w:p>
    <w:p w14:paraId="2DF9E1A7" w14:textId="1630EE46" w:rsidR="00065347" w:rsidRDefault="00065347" w:rsidP="00DE4FB1">
      <w:pPr>
        <w:pStyle w:val="ListeParagraf"/>
        <w:numPr>
          <w:ilvl w:val="0"/>
          <w:numId w:val="23"/>
        </w:numPr>
        <w:spacing w:line="276" w:lineRule="auto"/>
        <w:jc w:val="both"/>
        <w:textAlignment w:val="center"/>
        <w:rPr>
          <w:rFonts w:ascii="Times New Roman" w:eastAsia="Times New Roman" w:hAnsi="Times New Roman" w:cs="Times New Roman"/>
          <w:color w:val="000000"/>
          <w:lang w:eastAsia="tr-TR"/>
        </w:rPr>
      </w:pPr>
      <w:r w:rsidRPr="00DE3EAE">
        <w:rPr>
          <w:rFonts w:ascii="Times New Roman" w:eastAsia="Times New Roman" w:hAnsi="Times New Roman" w:cs="Times New Roman"/>
          <w:b/>
          <w:bCs/>
          <w:color w:val="000000"/>
          <w:lang w:eastAsia="tr-TR"/>
        </w:rPr>
        <w:t xml:space="preserve">Veri </w:t>
      </w:r>
      <w:r w:rsidR="00773734">
        <w:rPr>
          <w:rFonts w:ascii="Times New Roman" w:eastAsia="Times New Roman" w:hAnsi="Times New Roman" w:cs="Times New Roman"/>
          <w:b/>
          <w:bCs/>
          <w:color w:val="000000"/>
          <w:lang w:eastAsia="tr-TR"/>
        </w:rPr>
        <w:t>İ</w:t>
      </w:r>
      <w:r w:rsidRPr="00DE3EAE">
        <w:rPr>
          <w:rFonts w:ascii="Times New Roman" w:eastAsia="Times New Roman" w:hAnsi="Times New Roman" w:cs="Times New Roman"/>
          <w:b/>
          <w:bCs/>
          <w:color w:val="000000"/>
          <w:lang w:eastAsia="tr-TR"/>
        </w:rPr>
        <w:t>şleyen</w:t>
      </w:r>
      <w:r w:rsidR="00773734">
        <w:rPr>
          <w:rFonts w:ascii="Times New Roman" w:eastAsia="Times New Roman" w:hAnsi="Times New Roman" w:cs="Times New Roman"/>
          <w:b/>
          <w:bCs/>
          <w:color w:val="000000"/>
          <w:lang w:eastAsia="tr-TR"/>
        </w:rPr>
        <w:tab/>
      </w:r>
      <w:r w:rsidR="00773734">
        <w:rPr>
          <w:rFonts w:ascii="Times New Roman" w:eastAsia="Times New Roman" w:hAnsi="Times New Roman" w:cs="Times New Roman"/>
          <w:b/>
          <w:bCs/>
          <w:color w:val="000000"/>
          <w:lang w:eastAsia="tr-TR"/>
        </w:rPr>
        <w:tab/>
      </w:r>
      <w:r w:rsidR="00773734">
        <w:rPr>
          <w:rFonts w:ascii="Times New Roman" w:eastAsia="Times New Roman" w:hAnsi="Times New Roman" w:cs="Times New Roman"/>
          <w:b/>
          <w:bCs/>
          <w:color w:val="000000"/>
          <w:lang w:eastAsia="tr-TR"/>
        </w:rPr>
        <w:tab/>
      </w:r>
      <w:r w:rsidRPr="00DE3EAE">
        <w:rPr>
          <w:rFonts w:ascii="Times New Roman" w:eastAsia="Times New Roman" w:hAnsi="Times New Roman" w:cs="Times New Roman"/>
          <w:b/>
          <w:bCs/>
          <w:color w:val="000000"/>
          <w:lang w:eastAsia="tr-TR"/>
        </w:rPr>
        <w:t>:</w:t>
      </w:r>
      <w:r w:rsidRPr="00DE3EAE">
        <w:rPr>
          <w:rFonts w:ascii="Times New Roman" w:eastAsia="Times New Roman" w:hAnsi="Times New Roman" w:cs="Times New Roman"/>
          <w:color w:val="000000"/>
          <w:lang w:eastAsia="tr-TR"/>
        </w:rPr>
        <w:t xml:space="preserve"> Veri sorumlusunun verdiği yetkiye dayanarak onun adına kişisel verileri işleyen gerçek veya tüzel kiş</w:t>
      </w:r>
      <w:r>
        <w:rPr>
          <w:rFonts w:ascii="Times New Roman" w:eastAsia="Times New Roman" w:hAnsi="Times New Roman" w:cs="Times New Roman"/>
          <w:color w:val="000000"/>
          <w:lang w:eastAsia="tr-TR"/>
        </w:rPr>
        <w:t>iyi,</w:t>
      </w:r>
    </w:p>
    <w:p w14:paraId="54A2FF4F" w14:textId="77777777" w:rsidR="00773734" w:rsidRPr="00773734" w:rsidRDefault="00773734" w:rsidP="00773734">
      <w:pPr>
        <w:spacing w:line="276" w:lineRule="auto"/>
        <w:jc w:val="both"/>
        <w:textAlignment w:val="center"/>
        <w:rPr>
          <w:rFonts w:ascii="Times New Roman" w:eastAsia="Times New Roman" w:hAnsi="Times New Roman" w:cs="Times New Roman"/>
          <w:color w:val="000000"/>
          <w:lang w:eastAsia="tr-TR"/>
        </w:rPr>
      </w:pPr>
    </w:p>
    <w:p w14:paraId="02826449" w14:textId="34D5922A" w:rsidR="00773734" w:rsidRPr="00773734" w:rsidRDefault="00065347" w:rsidP="00DE4FB1">
      <w:pPr>
        <w:pStyle w:val="ListeParagraf"/>
        <w:numPr>
          <w:ilvl w:val="0"/>
          <w:numId w:val="23"/>
        </w:numPr>
        <w:spacing w:line="276" w:lineRule="auto"/>
        <w:jc w:val="both"/>
        <w:textAlignment w:val="center"/>
        <w:rPr>
          <w:rFonts w:ascii="Times New Roman" w:eastAsia="Times New Roman" w:hAnsi="Times New Roman" w:cs="Times New Roman"/>
          <w:color w:val="000000"/>
          <w:lang w:eastAsia="tr-TR"/>
        </w:rPr>
      </w:pPr>
      <w:r w:rsidRPr="00DE3EAE">
        <w:rPr>
          <w:rFonts w:ascii="Times New Roman" w:eastAsia="Times New Roman" w:hAnsi="Times New Roman" w:cs="Times New Roman"/>
          <w:b/>
          <w:bCs/>
          <w:color w:val="000000"/>
          <w:lang w:eastAsia="tr-TR"/>
        </w:rPr>
        <w:t xml:space="preserve">Veri </w:t>
      </w:r>
      <w:r w:rsidR="00773734">
        <w:rPr>
          <w:rFonts w:ascii="Times New Roman" w:eastAsia="Times New Roman" w:hAnsi="Times New Roman" w:cs="Times New Roman"/>
          <w:b/>
          <w:bCs/>
          <w:color w:val="000000"/>
          <w:lang w:eastAsia="tr-TR"/>
        </w:rPr>
        <w:t>K</w:t>
      </w:r>
      <w:r w:rsidRPr="00DE3EAE">
        <w:rPr>
          <w:rFonts w:ascii="Times New Roman" w:eastAsia="Times New Roman" w:hAnsi="Times New Roman" w:cs="Times New Roman"/>
          <w:b/>
          <w:bCs/>
          <w:color w:val="000000"/>
          <w:lang w:eastAsia="tr-TR"/>
        </w:rPr>
        <w:t xml:space="preserve">ayıt </w:t>
      </w:r>
      <w:r w:rsidR="00773734">
        <w:rPr>
          <w:rFonts w:ascii="Times New Roman" w:eastAsia="Times New Roman" w:hAnsi="Times New Roman" w:cs="Times New Roman"/>
          <w:b/>
          <w:bCs/>
          <w:color w:val="000000"/>
          <w:lang w:eastAsia="tr-TR"/>
        </w:rPr>
        <w:t>S</w:t>
      </w:r>
      <w:r w:rsidRPr="00DE3EAE">
        <w:rPr>
          <w:rFonts w:ascii="Times New Roman" w:eastAsia="Times New Roman" w:hAnsi="Times New Roman" w:cs="Times New Roman"/>
          <w:b/>
          <w:bCs/>
          <w:color w:val="000000"/>
          <w:lang w:eastAsia="tr-TR"/>
        </w:rPr>
        <w:t>istemi</w:t>
      </w:r>
      <w:r w:rsidR="00773734">
        <w:rPr>
          <w:rFonts w:ascii="Times New Roman" w:eastAsia="Times New Roman" w:hAnsi="Times New Roman" w:cs="Times New Roman"/>
          <w:b/>
          <w:bCs/>
          <w:color w:val="000000"/>
          <w:lang w:eastAsia="tr-TR"/>
        </w:rPr>
        <w:tab/>
      </w:r>
      <w:r w:rsidR="00773734">
        <w:rPr>
          <w:rFonts w:ascii="Times New Roman" w:eastAsia="Times New Roman" w:hAnsi="Times New Roman" w:cs="Times New Roman"/>
          <w:b/>
          <w:bCs/>
          <w:color w:val="000000"/>
          <w:lang w:eastAsia="tr-TR"/>
        </w:rPr>
        <w:tab/>
      </w:r>
      <w:r w:rsidRPr="00DE3EAE">
        <w:rPr>
          <w:rFonts w:ascii="Times New Roman" w:eastAsia="Times New Roman" w:hAnsi="Times New Roman" w:cs="Times New Roman"/>
          <w:b/>
          <w:bCs/>
          <w:color w:val="000000"/>
          <w:lang w:eastAsia="tr-TR"/>
        </w:rPr>
        <w:t>:</w:t>
      </w:r>
      <w:r w:rsidRPr="00DE3EAE">
        <w:rPr>
          <w:rFonts w:ascii="Times New Roman" w:eastAsia="Times New Roman" w:hAnsi="Times New Roman" w:cs="Times New Roman"/>
          <w:color w:val="000000"/>
          <w:lang w:eastAsia="tr-TR"/>
        </w:rPr>
        <w:t xml:space="preserve"> Kişisel verilerin belirli kriterlere göre yapılandırılarak işlendiği kayıt sistemi</w:t>
      </w:r>
      <w:r>
        <w:rPr>
          <w:rFonts w:ascii="Times New Roman" w:eastAsia="Times New Roman" w:hAnsi="Times New Roman" w:cs="Times New Roman"/>
          <w:color w:val="000000"/>
          <w:lang w:eastAsia="tr-TR"/>
        </w:rPr>
        <w:t>ni,</w:t>
      </w:r>
    </w:p>
    <w:p w14:paraId="1DAC9FFD" w14:textId="77777777" w:rsidR="00773734" w:rsidRDefault="00773734" w:rsidP="00773734">
      <w:pPr>
        <w:pStyle w:val="ListeParagraf"/>
        <w:spacing w:line="276" w:lineRule="auto"/>
        <w:ind w:left="360"/>
        <w:jc w:val="both"/>
        <w:textAlignment w:val="center"/>
        <w:rPr>
          <w:rFonts w:ascii="Times New Roman" w:eastAsia="Times New Roman" w:hAnsi="Times New Roman" w:cs="Times New Roman"/>
          <w:color w:val="000000"/>
          <w:lang w:eastAsia="tr-TR"/>
        </w:rPr>
      </w:pPr>
    </w:p>
    <w:p w14:paraId="45A4CE3C" w14:textId="36FCEE15" w:rsidR="00F27EDA" w:rsidRPr="0000382F" w:rsidRDefault="0039029D" w:rsidP="00DE4FB1">
      <w:pPr>
        <w:pStyle w:val="Saptanm"/>
        <w:numPr>
          <w:ilvl w:val="0"/>
          <w:numId w:val="23"/>
        </w:numPr>
        <w:pBdr>
          <w:top w:val="none" w:sz="0" w:space="0" w:color="auto"/>
          <w:left w:val="none" w:sz="0" w:space="0" w:color="auto"/>
          <w:bottom w:val="none" w:sz="0" w:space="0" w:color="auto"/>
          <w:right w:val="none" w:sz="0" w:space="0" w:color="auto"/>
          <w:between w:val="none" w:sz="0" w:space="0" w:color="auto"/>
          <w:bar w:val="single" w:sz="4" w:color="auto"/>
        </w:pBdr>
        <w:spacing w:after="240" w:line="276" w:lineRule="auto"/>
        <w:jc w:val="both"/>
        <w:rPr>
          <w:rFonts w:ascii="Times New Roman" w:hAnsi="Times New Roman" w:cs="Times New Roman"/>
          <w:color w:val="000000" w:themeColor="text1"/>
          <w:sz w:val="24"/>
          <w:szCs w:val="24"/>
          <w:lang w:val="tr-TR"/>
        </w:rPr>
      </w:pPr>
      <w:r w:rsidRPr="00F27EDA">
        <w:rPr>
          <w:rFonts w:ascii="Times New Roman" w:hAnsi="Times New Roman" w:cs="Times New Roman"/>
          <w:b/>
          <w:bCs/>
          <w:color w:val="000000" w:themeColor="text1"/>
          <w:sz w:val="24"/>
          <w:szCs w:val="24"/>
          <w:lang w:val="tr-TR"/>
        </w:rPr>
        <w:t>Personel</w:t>
      </w:r>
      <w:r w:rsidR="00773734" w:rsidRPr="00F27EDA">
        <w:rPr>
          <w:rFonts w:ascii="Times New Roman" w:hAnsi="Times New Roman" w:cs="Times New Roman"/>
          <w:b/>
          <w:bCs/>
          <w:color w:val="000000" w:themeColor="text1"/>
          <w:sz w:val="24"/>
          <w:szCs w:val="24"/>
          <w:lang w:val="tr-TR"/>
        </w:rPr>
        <w:tab/>
      </w:r>
      <w:r w:rsidR="00773734" w:rsidRPr="00F27EDA">
        <w:rPr>
          <w:rFonts w:ascii="Times New Roman" w:hAnsi="Times New Roman" w:cs="Times New Roman"/>
          <w:b/>
          <w:bCs/>
          <w:color w:val="000000" w:themeColor="text1"/>
          <w:sz w:val="24"/>
          <w:szCs w:val="24"/>
          <w:lang w:val="tr-TR"/>
        </w:rPr>
        <w:tab/>
      </w:r>
      <w:r w:rsidR="00773734" w:rsidRPr="00F27EDA">
        <w:rPr>
          <w:rFonts w:ascii="Times New Roman" w:hAnsi="Times New Roman" w:cs="Times New Roman"/>
          <w:b/>
          <w:bCs/>
          <w:color w:val="000000" w:themeColor="text1"/>
          <w:sz w:val="24"/>
          <w:szCs w:val="24"/>
          <w:lang w:val="tr-TR"/>
        </w:rPr>
        <w:tab/>
      </w:r>
      <w:r w:rsidR="00773734" w:rsidRPr="00F27EDA">
        <w:rPr>
          <w:rFonts w:ascii="Times New Roman" w:hAnsi="Times New Roman" w:cs="Times New Roman"/>
          <w:b/>
          <w:bCs/>
          <w:color w:val="000000" w:themeColor="text1"/>
          <w:sz w:val="24"/>
          <w:szCs w:val="24"/>
          <w:lang w:val="tr-TR"/>
        </w:rPr>
        <w:tab/>
      </w:r>
      <w:r w:rsidRPr="00F27EDA">
        <w:rPr>
          <w:rFonts w:ascii="Times New Roman" w:hAnsi="Times New Roman" w:cs="Times New Roman"/>
          <w:b/>
          <w:bCs/>
          <w:color w:val="000000" w:themeColor="text1"/>
          <w:sz w:val="24"/>
          <w:szCs w:val="24"/>
          <w:lang w:val="tr-TR"/>
        </w:rPr>
        <w:t>:</w:t>
      </w:r>
      <w:r w:rsidRPr="00F27EDA">
        <w:rPr>
          <w:rFonts w:ascii="Times New Roman" w:hAnsi="Times New Roman" w:cs="Times New Roman"/>
          <w:color w:val="000000" w:themeColor="text1"/>
          <w:sz w:val="24"/>
          <w:szCs w:val="24"/>
          <w:lang w:val="tr-TR"/>
        </w:rPr>
        <w:t xml:space="preserve"> </w:t>
      </w:r>
      <w:proofErr w:type="spellStart"/>
      <w:r w:rsidR="0038125F">
        <w:rPr>
          <w:rFonts w:ascii="Times New Roman" w:hAnsi="Times New Roman" w:cs="Times New Roman"/>
        </w:rPr>
        <w:t>Veri</w:t>
      </w:r>
      <w:proofErr w:type="spellEnd"/>
      <w:r w:rsidR="0038125F">
        <w:rPr>
          <w:rFonts w:ascii="Times New Roman" w:hAnsi="Times New Roman" w:cs="Times New Roman"/>
        </w:rPr>
        <w:t xml:space="preserve"> </w:t>
      </w:r>
      <w:proofErr w:type="spellStart"/>
      <w:r w:rsidR="0038125F">
        <w:rPr>
          <w:rFonts w:ascii="Times New Roman" w:hAnsi="Times New Roman" w:cs="Times New Roman"/>
        </w:rPr>
        <w:t>Sorumlusu</w:t>
      </w:r>
      <w:proofErr w:type="spellEnd"/>
      <w:r w:rsidR="0038125F" w:rsidRPr="0000382F">
        <w:rPr>
          <w:rFonts w:ascii="Times New Roman" w:hAnsi="Times New Roman" w:cs="Times New Roman"/>
          <w:color w:val="000000" w:themeColor="text1"/>
          <w:sz w:val="24"/>
          <w:szCs w:val="24"/>
          <w:lang w:val="tr-TR"/>
        </w:rPr>
        <w:t xml:space="preserve"> </w:t>
      </w:r>
      <w:r w:rsidR="00F27EDA" w:rsidRPr="0000382F">
        <w:rPr>
          <w:rFonts w:ascii="Times New Roman" w:hAnsi="Times New Roman" w:cs="Times New Roman"/>
          <w:color w:val="000000" w:themeColor="text1"/>
          <w:sz w:val="24"/>
          <w:szCs w:val="24"/>
          <w:lang w:val="tr-TR"/>
        </w:rPr>
        <w:t>personelini,</w:t>
      </w:r>
    </w:p>
    <w:p w14:paraId="164D5EE2" w14:textId="580CACEE" w:rsidR="00F27EDA" w:rsidRPr="0000382F" w:rsidRDefault="00065347" w:rsidP="00DE4FB1">
      <w:pPr>
        <w:pStyle w:val="Saptanm"/>
        <w:numPr>
          <w:ilvl w:val="0"/>
          <w:numId w:val="23"/>
        </w:numPr>
        <w:pBdr>
          <w:top w:val="none" w:sz="0" w:space="0" w:color="auto"/>
          <w:left w:val="none" w:sz="0" w:space="0" w:color="auto"/>
          <w:bottom w:val="none" w:sz="0" w:space="0" w:color="auto"/>
          <w:right w:val="none" w:sz="0" w:space="0" w:color="auto"/>
          <w:between w:val="none" w:sz="0" w:space="0" w:color="auto"/>
          <w:bar w:val="single" w:sz="4" w:color="auto"/>
        </w:pBdr>
        <w:spacing w:after="240" w:line="276" w:lineRule="auto"/>
        <w:jc w:val="both"/>
        <w:rPr>
          <w:rFonts w:ascii="Times New Roman" w:hAnsi="Times New Roman" w:cs="Times New Roman"/>
          <w:color w:val="000000" w:themeColor="text1"/>
          <w:sz w:val="24"/>
          <w:szCs w:val="24"/>
          <w:lang w:val="tr-TR"/>
        </w:rPr>
      </w:pPr>
      <w:r w:rsidRPr="00F27EDA">
        <w:rPr>
          <w:rFonts w:ascii="Times New Roman" w:hAnsi="Times New Roman" w:cs="Times New Roman"/>
          <w:b/>
          <w:bCs/>
          <w:color w:val="000000" w:themeColor="text1"/>
          <w:sz w:val="24"/>
          <w:szCs w:val="24"/>
          <w:lang w:val="tr-TR"/>
        </w:rPr>
        <w:t>Tedarikçi</w:t>
      </w:r>
      <w:r w:rsidR="00773734" w:rsidRPr="00F27EDA">
        <w:rPr>
          <w:rFonts w:ascii="Times New Roman" w:hAnsi="Times New Roman" w:cs="Times New Roman"/>
          <w:b/>
          <w:bCs/>
          <w:color w:val="000000" w:themeColor="text1"/>
          <w:sz w:val="24"/>
          <w:szCs w:val="24"/>
          <w:lang w:val="tr-TR"/>
        </w:rPr>
        <w:tab/>
      </w:r>
      <w:r w:rsidR="00773734" w:rsidRPr="00F27EDA">
        <w:rPr>
          <w:rFonts w:ascii="Times New Roman" w:hAnsi="Times New Roman" w:cs="Times New Roman"/>
          <w:b/>
          <w:bCs/>
          <w:color w:val="000000" w:themeColor="text1"/>
          <w:sz w:val="24"/>
          <w:szCs w:val="24"/>
          <w:lang w:val="tr-TR"/>
        </w:rPr>
        <w:tab/>
      </w:r>
      <w:r w:rsidR="00773734" w:rsidRPr="00F27EDA">
        <w:rPr>
          <w:rFonts w:ascii="Times New Roman" w:hAnsi="Times New Roman" w:cs="Times New Roman"/>
          <w:b/>
          <w:bCs/>
          <w:color w:val="000000" w:themeColor="text1"/>
          <w:sz w:val="24"/>
          <w:szCs w:val="24"/>
          <w:lang w:val="tr-TR"/>
        </w:rPr>
        <w:tab/>
      </w:r>
      <w:r w:rsidR="00773734" w:rsidRPr="00F27EDA">
        <w:rPr>
          <w:rFonts w:ascii="Times New Roman" w:hAnsi="Times New Roman" w:cs="Times New Roman"/>
          <w:b/>
          <w:bCs/>
          <w:color w:val="000000" w:themeColor="text1"/>
          <w:sz w:val="24"/>
          <w:szCs w:val="24"/>
          <w:lang w:val="tr-TR"/>
        </w:rPr>
        <w:tab/>
      </w:r>
      <w:r w:rsidR="0039029D" w:rsidRPr="00F27EDA">
        <w:rPr>
          <w:rFonts w:ascii="Times New Roman" w:hAnsi="Times New Roman" w:cs="Times New Roman"/>
          <w:b/>
          <w:bCs/>
          <w:color w:val="000000" w:themeColor="text1"/>
          <w:sz w:val="24"/>
          <w:szCs w:val="24"/>
          <w:lang w:val="tr-TR"/>
        </w:rPr>
        <w:t>:</w:t>
      </w:r>
      <w:r w:rsidR="0039029D" w:rsidRPr="00F27EDA">
        <w:rPr>
          <w:rFonts w:ascii="Times New Roman" w:hAnsi="Times New Roman" w:cs="Times New Roman"/>
          <w:color w:val="000000" w:themeColor="text1"/>
          <w:sz w:val="24"/>
          <w:szCs w:val="24"/>
          <w:lang w:val="tr-TR"/>
        </w:rPr>
        <w:t xml:space="preserve"> </w:t>
      </w:r>
      <w:proofErr w:type="spellStart"/>
      <w:r w:rsidR="0038125F">
        <w:rPr>
          <w:rFonts w:ascii="Times New Roman" w:hAnsi="Times New Roman" w:cs="Times New Roman"/>
        </w:rPr>
        <w:t>Veri</w:t>
      </w:r>
      <w:proofErr w:type="spellEnd"/>
      <w:r w:rsidR="0038125F">
        <w:rPr>
          <w:rFonts w:ascii="Times New Roman" w:hAnsi="Times New Roman" w:cs="Times New Roman"/>
        </w:rPr>
        <w:t xml:space="preserve"> </w:t>
      </w:r>
      <w:proofErr w:type="spellStart"/>
      <w:r w:rsidR="0038125F">
        <w:rPr>
          <w:rFonts w:ascii="Times New Roman" w:hAnsi="Times New Roman" w:cs="Times New Roman"/>
        </w:rPr>
        <w:t>Sorumlusu</w:t>
      </w:r>
      <w:proofErr w:type="spellEnd"/>
      <w:r w:rsidR="0038125F" w:rsidRPr="0000382F">
        <w:rPr>
          <w:rFonts w:ascii="Times New Roman" w:hAnsi="Times New Roman" w:cs="Times New Roman"/>
          <w:color w:val="000000" w:themeColor="text1"/>
          <w:sz w:val="24"/>
          <w:szCs w:val="24"/>
          <w:lang w:val="tr-TR"/>
        </w:rPr>
        <w:t xml:space="preserve"> </w:t>
      </w:r>
      <w:r w:rsidR="00F27EDA" w:rsidRPr="0000382F">
        <w:rPr>
          <w:rFonts w:ascii="Times New Roman" w:hAnsi="Times New Roman" w:cs="Times New Roman"/>
          <w:color w:val="000000" w:themeColor="text1"/>
          <w:sz w:val="24"/>
          <w:szCs w:val="24"/>
          <w:lang w:val="tr-TR"/>
        </w:rPr>
        <w:t>ile belirli bir sözleşme çerçevesinde hizmet sağlayan gerçek veya tüzel kişiyi,</w:t>
      </w:r>
    </w:p>
    <w:p w14:paraId="56A3EA81" w14:textId="313DC0A5" w:rsidR="0039029D" w:rsidRPr="00F27EDA" w:rsidRDefault="0039029D" w:rsidP="00DE4FB1">
      <w:pPr>
        <w:pStyle w:val="Saptanm"/>
        <w:numPr>
          <w:ilvl w:val="0"/>
          <w:numId w:val="23"/>
        </w:numPr>
        <w:pBdr>
          <w:top w:val="none" w:sz="0" w:space="0" w:color="auto"/>
          <w:left w:val="none" w:sz="0" w:space="0" w:color="auto"/>
          <w:bottom w:val="none" w:sz="0" w:space="0" w:color="auto"/>
          <w:right w:val="none" w:sz="0" w:space="0" w:color="auto"/>
          <w:between w:val="none" w:sz="0" w:space="0" w:color="auto"/>
          <w:bar w:val="single" w:sz="4" w:color="auto"/>
        </w:pBdr>
        <w:spacing w:after="240" w:line="276" w:lineRule="auto"/>
        <w:jc w:val="both"/>
        <w:rPr>
          <w:rFonts w:ascii="Times New Roman" w:hAnsi="Times New Roman" w:cs="Times New Roman"/>
          <w:color w:val="000000" w:themeColor="text1"/>
          <w:sz w:val="24"/>
          <w:szCs w:val="24"/>
          <w:lang w:val="tr-TR"/>
        </w:rPr>
      </w:pPr>
      <w:r w:rsidRPr="00F27EDA">
        <w:rPr>
          <w:rFonts w:ascii="Times New Roman" w:hAnsi="Times New Roman" w:cs="Times New Roman"/>
          <w:b/>
          <w:bCs/>
          <w:color w:val="000000" w:themeColor="text1"/>
          <w:sz w:val="24"/>
          <w:szCs w:val="24"/>
          <w:lang w:val="tr-TR"/>
        </w:rPr>
        <w:t xml:space="preserve">Kayıt </w:t>
      </w:r>
      <w:r w:rsidR="00773734" w:rsidRPr="00F27EDA">
        <w:rPr>
          <w:rFonts w:ascii="Times New Roman" w:hAnsi="Times New Roman" w:cs="Times New Roman"/>
          <w:b/>
          <w:bCs/>
          <w:color w:val="000000" w:themeColor="text1"/>
          <w:sz w:val="24"/>
          <w:szCs w:val="24"/>
          <w:lang w:val="tr-TR"/>
        </w:rPr>
        <w:t>O</w:t>
      </w:r>
      <w:r w:rsidRPr="00F27EDA">
        <w:rPr>
          <w:rFonts w:ascii="Times New Roman" w:hAnsi="Times New Roman" w:cs="Times New Roman"/>
          <w:b/>
          <w:bCs/>
          <w:color w:val="000000" w:themeColor="text1"/>
          <w:sz w:val="24"/>
          <w:szCs w:val="24"/>
          <w:lang w:val="tr-TR"/>
        </w:rPr>
        <w:t>rtamı</w:t>
      </w:r>
      <w:r w:rsidRPr="00F27EDA">
        <w:rPr>
          <w:rFonts w:ascii="Times New Roman" w:hAnsi="Times New Roman" w:cs="Times New Roman"/>
          <w:b/>
          <w:bCs/>
          <w:color w:val="000000" w:themeColor="text1"/>
          <w:sz w:val="24"/>
          <w:szCs w:val="24"/>
          <w:lang w:val="tr-TR"/>
        </w:rPr>
        <w:tab/>
      </w:r>
      <w:r w:rsidR="00773734" w:rsidRPr="00F27EDA">
        <w:rPr>
          <w:rFonts w:ascii="Times New Roman" w:hAnsi="Times New Roman" w:cs="Times New Roman"/>
          <w:b/>
          <w:bCs/>
          <w:color w:val="000000" w:themeColor="text1"/>
          <w:sz w:val="24"/>
          <w:szCs w:val="24"/>
          <w:lang w:val="tr-TR"/>
        </w:rPr>
        <w:tab/>
      </w:r>
      <w:r w:rsidR="00773734" w:rsidRPr="00F27EDA">
        <w:rPr>
          <w:rFonts w:ascii="Times New Roman" w:hAnsi="Times New Roman" w:cs="Times New Roman"/>
          <w:b/>
          <w:bCs/>
          <w:color w:val="000000" w:themeColor="text1"/>
          <w:sz w:val="24"/>
          <w:szCs w:val="24"/>
          <w:lang w:val="tr-TR"/>
        </w:rPr>
        <w:tab/>
      </w:r>
      <w:r w:rsidRPr="00F27EDA">
        <w:rPr>
          <w:rFonts w:ascii="Times New Roman" w:hAnsi="Times New Roman" w:cs="Times New Roman"/>
          <w:b/>
          <w:bCs/>
          <w:color w:val="000000" w:themeColor="text1"/>
          <w:sz w:val="24"/>
          <w:szCs w:val="24"/>
          <w:lang w:val="tr-TR"/>
        </w:rPr>
        <w:t>:</w:t>
      </w:r>
      <w:r w:rsidRPr="00F27EDA">
        <w:rPr>
          <w:rFonts w:ascii="Times New Roman" w:hAnsi="Times New Roman" w:cs="Times New Roman"/>
          <w:color w:val="000000" w:themeColor="text1"/>
          <w:sz w:val="24"/>
          <w:szCs w:val="24"/>
          <w:lang w:val="tr-TR"/>
        </w:rPr>
        <w:t xml:space="preserve"> Tamamen veya kısmen otomatik olan ya da herhangi bir veri kayıt sisteminin parçası olmak kaydıyla otomatik olmayan yollarla işlenen kişisel verilerin bulunduğu her türlü ortam</w:t>
      </w:r>
      <w:r w:rsidR="00065347" w:rsidRPr="00F27EDA">
        <w:rPr>
          <w:rFonts w:ascii="Times New Roman" w:hAnsi="Times New Roman" w:cs="Times New Roman"/>
          <w:color w:val="000000" w:themeColor="text1"/>
          <w:sz w:val="24"/>
          <w:szCs w:val="24"/>
          <w:lang w:val="tr-TR"/>
        </w:rPr>
        <w:t>ı,</w:t>
      </w:r>
    </w:p>
    <w:p w14:paraId="05D771A3" w14:textId="0568A6E4" w:rsidR="00065347" w:rsidRPr="00065347" w:rsidRDefault="00065347" w:rsidP="00DE4FB1">
      <w:pPr>
        <w:pStyle w:val="Saptanm"/>
        <w:numPr>
          <w:ilvl w:val="0"/>
          <w:numId w:val="23"/>
        </w:numPr>
        <w:pBdr>
          <w:top w:val="none" w:sz="0" w:space="0" w:color="auto"/>
          <w:left w:val="none" w:sz="0" w:space="0" w:color="auto"/>
          <w:bottom w:val="none" w:sz="0" w:space="0" w:color="auto"/>
          <w:right w:val="none" w:sz="0" w:space="0" w:color="auto"/>
          <w:between w:val="none" w:sz="0" w:space="0" w:color="auto"/>
          <w:bar w:val="single" w:sz="4" w:color="auto"/>
        </w:pBdr>
        <w:spacing w:after="240" w:line="276" w:lineRule="auto"/>
        <w:jc w:val="both"/>
        <w:rPr>
          <w:rFonts w:ascii="Times New Roman" w:hAnsi="Times New Roman" w:cs="Times New Roman"/>
          <w:color w:val="000000" w:themeColor="text1"/>
          <w:sz w:val="24"/>
          <w:szCs w:val="24"/>
          <w:lang w:val="tr-TR"/>
        </w:rPr>
      </w:pPr>
      <w:r w:rsidRPr="00065347">
        <w:rPr>
          <w:rFonts w:ascii="Times New Roman" w:hAnsi="Times New Roman" w:cs="Times New Roman"/>
          <w:b/>
          <w:bCs/>
          <w:color w:val="000000" w:themeColor="text1"/>
          <w:sz w:val="24"/>
          <w:szCs w:val="24"/>
          <w:lang w:val="tr-TR"/>
        </w:rPr>
        <w:t xml:space="preserve">Anonim </w:t>
      </w:r>
      <w:r w:rsidR="00773734">
        <w:rPr>
          <w:rFonts w:ascii="Times New Roman" w:hAnsi="Times New Roman" w:cs="Times New Roman"/>
          <w:b/>
          <w:bCs/>
          <w:color w:val="000000" w:themeColor="text1"/>
          <w:sz w:val="24"/>
          <w:szCs w:val="24"/>
          <w:lang w:val="tr-TR"/>
        </w:rPr>
        <w:t>H</w:t>
      </w:r>
      <w:r w:rsidRPr="00065347">
        <w:rPr>
          <w:rFonts w:ascii="Times New Roman" w:hAnsi="Times New Roman" w:cs="Times New Roman"/>
          <w:b/>
          <w:bCs/>
          <w:color w:val="000000" w:themeColor="text1"/>
          <w:sz w:val="24"/>
          <w:szCs w:val="24"/>
          <w:lang w:val="tr-TR"/>
        </w:rPr>
        <w:t xml:space="preserve">ale </w:t>
      </w:r>
      <w:r w:rsidR="00773734">
        <w:rPr>
          <w:rFonts w:ascii="Times New Roman" w:hAnsi="Times New Roman" w:cs="Times New Roman"/>
          <w:b/>
          <w:bCs/>
          <w:color w:val="000000" w:themeColor="text1"/>
          <w:sz w:val="24"/>
          <w:szCs w:val="24"/>
          <w:lang w:val="tr-TR"/>
        </w:rPr>
        <w:t>G</w:t>
      </w:r>
      <w:r w:rsidRPr="00065347">
        <w:rPr>
          <w:rFonts w:ascii="Times New Roman" w:hAnsi="Times New Roman" w:cs="Times New Roman"/>
          <w:b/>
          <w:bCs/>
          <w:color w:val="000000" w:themeColor="text1"/>
          <w:sz w:val="24"/>
          <w:szCs w:val="24"/>
          <w:lang w:val="tr-TR"/>
        </w:rPr>
        <w:t>etirme</w:t>
      </w:r>
      <w:r w:rsidR="00773734">
        <w:rPr>
          <w:rFonts w:ascii="Times New Roman" w:hAnsi="Times New Roman" w:cs="Times New Roman"/>
          <w:b/>
          <w:bCs/>
          <w:color w:val="000000" w:themeColor="text1"/>
          <w:sz w:val="24"/>
          <w:szCs w:val="24"/>
          <w:lang w:val="tr-TR"/>
        </w:rPr>
        <w:tab/>
      </w:r>
      <w:r w:rsidR="00773734">
        <w:rPr>
          <w:rFonts w:ascii="Times New Roman" w:hAnsi="Times New Roman" w:cs="Times New Roman"/>
          <w:b/>
          <w:bCs/>
          <w:color w:val="000000" w:themeColor="text1"/>
          <w:sz w:val="24"/>
          <w:szCs w:val="24"/>
          <w:lang w:val="tr-TR"/>
        </w:rPr>
        <w:tab/>
      </w:r>
      <w:r w:rsidRPr="00065347">
        <w:rPr>
          <w:rFonts w:ascii="Times New Roman" w:hAnsi="Times New Roman" w:cs="Times New Roman"/>
          <w:b/>
          <w:bCs/>
          <w:color w:val="000000" w:themeColor="text1"/>
          <w:sz w:val="24"/>
          <w:szCs w:val="24"/>
          <w:lang w:val="tr-TR"/>
        </w:rPr>
        <w:t>:</w:t>
      </w:r>
      <w:r w:rsidRPr="00065347">
        <w:rPr>
          <w:rFonts w:ascii="Times New Roman" w:hAnsi="Times New Roman" w:cs="Times New Roman"/>
          <w:color w:val="000000" w:themeColor="text1"/>
          <w:sz w:val="24"/>
          <w:szCs w:val="24"/>
          <w:lang w:val="tr-TR"/>
        </w:rPr>
        <w:t xml:space="preserve"> Kişisel verilerin, başka verilerle eşleştirilerek dahi hiçbir surette kimliği belirli veya belirlenebilir bir gerçek kişiyle ilişkilendirilemeyecek hale getirmeyi,</w:t>
      </w:r>
    </w:p>
    <w:p w14:paraId="5BFC0D96" w14:textId="5D653CF5" w:rsidR="0039029D" w:rsidRPr="00065347" w:rsidRDefault="0039029D" w:rsidP="00DE4FB1">
      <w:pPr>
        <w:pStyle w:val="Saptanm"/>
        <w:numPr>
          <w:ilvl w:val="0"/>
          <w:numId w:val="23"/>
        </w:numPr>
        <w:pBdr>
          <w:top w:val="none" w:sz="0" w:space="0" w:color="auto"/>
          <w:left w:val="none" w:sz="0" w:space="0" w:color="auto"/>
          <w:bottom w:val="none" w:sz="0" w:space="0" w:color="auto"/>
          <w:right w:val="none" w:sz="0" w:space="0" w:color="auto"/>
          <w:between w:val="none" w:sz="0" w:space="0" w:color="auto"/>
          <w:bar w:val="single" w:sz="4" w:color="auto"/>
        </w:pBdr>
        <w:spacing w:after="240" w:line="276" w:lineRule="auto"/>
        <w:jc w:val="both"/>
        <w:rPr>
          <w:rFonts w:ascii="Times New Roman" w:hAnsi="Times New Roman" w:cs="Times New Roman"/>
          <w:color w:val="000000" w:themeColor="text1"/>
          <w:sz w:val="24"/>
          <w:szCs w:val="24"/>
          <w:lang w:val="tr-TR"/>
        </w:rPr>
      </w:pPr>
      <w:r w:rsidRPr="00065347">
        <w:rPr>
          <w:rFonts w:ascii="Times New Roman" w:hAnsi="Times New Roman" w:cs="Times New Roman"/>
          <w:b/>
          <w:bCs/>
          <w:color w:val="000000" w:themeColor="text1"/>
          <w:sz w:val="24"/>
          <w:szCs w:val="24"/>
          <w:lang w:val="tr-TR"/>
        </w:rPr>
        <w:t>İmha</w:t>
      </w:r>
      <w:r w:rsidR="00773734">
        <w:rPr>
          <w:rFonts w:ascii="Times New Roman" w:hAnsi="Times New Roman" w:cs="Times New Roman"/>
          <w:b/>
          <w:bCs/>
          <w:color w:val="000000" w:themeColor="text1"/>
          <w:sz w:val="24"/>
          <w:szCs w:val="24"/>
          <w:lang w:val="tr-TR"/>
        </w:rPr>
        <w:tab/>
      </w:r>
      <w:r w:rsidR="00773734">
        <w:rPr>
          <w:rFonts w:ascii="Times New Roman" w:hAnsi="Times New Roman" w:cs="Times New Roman"/>
          <w:b/>
          <w:bCs/>
          <w:color w:val="000000" w:themeColor="text1"/>
          <w:sz w:val="24"/>
          <w:szCs w:val="24"/>
          <w:lang w:val="tr-TR"/>
        </w:rPr>
        <w:tab/>
      </w:r>
      <w:r w:rsidR="00773734">
        <w:rPr>
          <w:rFonts w:ascii="Times New Roman" w:hAnsi="Times New Roman" w:cs="Times New Roman"/>
          <w:b/>
          <w:bCs/>
          <w:color w:val="000000" w:themeColor="text1"/>
          <w:sz w:val="24"/>
          <w:szCs w:val="24"/>
          <w:lang w:val="tr-TR"/>
        </w:rPr>
        <w:tab/>
      </w:r>
      <w:r w:rsidR="00773734">
        <w:rPr>
          <w:rFonts w:ascii="Times New Roman" w:hAnsi="Times New Roman" w:cs="Times New Roman"/>
          <w:b/>
          <w:bCs/>
          <w:color w:val="000000" w:themeColor="text1"/>
          <w:sz w:val="24"/>
          <w:szCs w:val="24"/>
          <w:lang w:val="tr-TR"/>
        </w:rPr>
        <w:tab/>
      </w:r>
      <w:r w:rsidRPr="00065347">
        <w:rPr>
          <w:rFonts w:ascii="Times New Roman" w:hAnsi="Times New Roman" w:cs="Times New Roman"/>
          <w:b/>
          <w:bCs/>
          <w:color w:val="000000" w:themeColor="text1"/>
          <w:sz w:val="24"/>
          <w:szCs w:val="24"/>
          <w:lang w:val="tr-TR"/>
        </w:rPr>
        <w:t>:</w:t>
      </w:r>
      <w:r w:rsidRPr="00065347">
        <w:rPr>
          <w:rFonts w:ascii="Times New Roman" w:hAnsi="Times New Roman" w:cs="Times New Roman"/>
          <w:color w:val="000000" w:themeColor="text1"/>
          <w:sz w:val="24"/>
          <w:szCs w:val="24"/>
          <w:lang w:val="tr-TR"/>
        </w:rPr>
        <w:t xml:space="preserve"> Kişisel verilerin silinmesi, yok edilmesi veya anonim hale </w:t>
      </w:r>
      <w:r w:rsidR="00065347" w:rsidRPr="00065347">
        <w:rPr>
          <w:rFonts w:ascii="Times New Roman" w:hAnsi="Times New Roman" w:cs="Times New Roman"/>
          <w:color w:val="000000" w:themeColor="text1"/>
          <w:sz w:val="24"/>
          <w:szCs w:val="24"/>
          <w:lang w:val="tr-TR"/>
        </w:rPr>
        <w:t>getirmeyi,</w:t>
      </w:r>
    </w:p>
    <w:p w14:paraId="6FA21173" w14:textId="7953BC8A" w:rsidR="0039029D" w:rsidRPr="00065347" w:rsidRDefault="0039029D" w:rsidP="00DE4FB1">
      <w:pPr>
        <w:pStyle w:val="Saptanm"/>
        <w:numPr>
          <w:ilvl w:val="0"/>
          <w:numId w:val="23"/>
        </w:numPr>
        <w:pBdr>
          <w:top w:val="none" w:sz="0" w:space="0" w:color="auto"/>
          <w:left w:val="none" w:sz="0" w:space="0" w:color="auto"/>
          <w:bottom w:val="none" w:sz="0" w:space="0" w:color="auto"/>
          <w:right w:val="none" w:sz="0" w:space="0" w:color="auto"/>
          <w:between w:val="none" w:sz="0" w:space="0" w:color="auto"/>
          <w:bar w:val="single" w:sz="4" w:color="auto"/>
        </w:pBdr>
        <w:spacing w:after="240" w:line="276" w:lineRule="auto"/>
        <w:jc w:val="both"/>
        <w:rPr>
          <w:rFonts w:ascii="Times New Roman" w:hAnsi="Times New Roman" w:cs="Times New Roman"/>
          <w:color w:val="000000" w:themeColor="text1"/>
          <w:sz w:val="24"/>
          <w:szCs w:val="24"/>
          <w:lang w:val="tr-TR"/>
        </w:rPr>
      </w:pPr>
      <w:r w:rsidRPr="00065347">
        <w:rPr>
          <w:rFonts w:ascii="Times New Roman" w:hAnsi="Times New Roman" w:cs="Times New Roman"/>
          <w:b/>
          <w:bCs/>
          <w:color w:val="000000" w:themeColor="text1"/>
          <w:sz w:val="24"/>
          <w:szCs w:val="24"/>
          <w:lang w:val="tr-TR"/>
        </w:rPr>
        <w:t xml:space="preserve">Kişisel </w:t>
      </w:r>
      <w:r w:rsidR="00773734">
        <w:rPr>
          <w:rFonts w:ascii="Times New Roman" w:hAnsi="Times New Roman" w:cs="Times New Roman"/>
          <w:b/>
          <w:bCs/>
          <w:color w:val="000000" w:themeColor="text1"/>
          <w:sz w:val="24"/>
          <w:szCs w:val="24"/>
          <w:lang w:val="tr-TR"/>
        </w:rPr>
        <w:t>V</w:t>
      </w:r>
      <w:r w:rsidRPr="00065347">
        <w:rPr>
          <w:rFonts w:ascii="Times New Roman" w:hAnsi="Times New Roman" w:cs="Times New Roman"/>
          <w:b/>
          <w:bCs/>
          <w:color w:val="000000" w:themeColor="text1"/>
          <w:sz w:val="24"/>
          <w:szCs w:val="24"/>
          <w:lang w:val="tr-TR"/>
        </w:rPr>
        <w:t>erilerin Silinmesi</w:t>
      </w:r>
      <w:r w:rsidR="00773734">
        <w:rPr>
          <w:rFonts w:ascii="Times New Roman" w:hAnsi="Times New Roman" w:cs="Times New Roman"/>
          <w:b/>
          <w:bCs/>
          <w:color w:val="000000" w:themeColor="text1"/>
          <w:sz w:val="24"/>
          <w:szCs w:val="24"/>
          <w:lang w:val="tr-TR"/>
        </w:rPr>
        <w:tab/>
      </w:r>
      <w:r w:rsidRPr="00065347">
        <w:rPr>
          <w:rFonts w:ascii="Times New Roman" w:hAnsi="Times New Roman" w:cs="Times New Roman"/>
          <w:b/>
          <w:bCs/>
          <w:color w:val="000000" w:themeColor="text1"/>
          <w:sz w:val="24"/>
          <w:szCs w:val="24"/>
          <w:lang w:val="tr-TR"/>
        </w:rPr>
        <w:t>:</w:t>
      </w:r>
      <w:r w:rsidRPr="00065347">
        <w:rPr>
          <w:rFonts w:ascii="Times New Roman" w:hAnsi="Times New Roman" w:cs="Times New Roman"/>
          <w:color w:val="000000" w:themeColor="text1"/>
          <w:sz w:val="24"/>
          <w:szCs w:val="24"/>
          <w:lang w:val="tr-TR"/>
        </w:rPr>
        <w:t xml:space="preserve"> Verinin hiçbir şekilde kullanılamaz hale </w:t>
      </w:r>
      <w:r w:rsidR="00065347" w:rsidRPr="00065347">
        <w:rPr>
          <w:rFonts w:ascii="Times New Roman" w:hAnsi="Times New Roman" w:cs="Times New Roman"/>
          <w:color w:val="000000" w:themeColor="text1"/>
          <w:sz w:val="24"/>
          <w:szCs w:val="24"/>
          <w:lang w:val="tr-TR"/>
        </w:rPr>
        <w:t>getirmeyi,</w:t>
      </w:r>
    </w:p>
    <w:p w14:paraId="41D1BBD9" w14:textId="1FCEEC68" w:rsidR="0039029D" w:rsidRPr="00065347" w:rsidRDefault="0039029D" w:rsidP="00DE4FB1">
      <w:pPr>
        <w:pStyle w:val="Saptanm"/>
        <w:numPr>
          <w:ilvl w:val="0"/>
          <w:numId w:val="23"/>
        </w:numPr>
        <w:pBdr>
          <w:top w:val="none" w:sz="0" w:space="0" w:color="auto"/>
          <w:left w:val="none" w:sz="0" w:space="0" w:color="auto"/>
          <w:bottom w:val="none" w:sz="0" w:space="0" w:color="auto"/>
          <w:right w:val="none" w:sz="0" w:space="0" w:color="auto"/>
          <w:between w:val="none" w:sz="0" w:space="0" w:color="auto"/>
          <w:bar w:val="single" w:sz="4" w:color="auto"/>
        </w:pBdr>
        <w:spacing w:after="240" w:line="276" w:lineRule="auto"/>
        <w:jc w:val="both"/>
        <w:rPr>
          <w:rFonts w:ascii="Times New Roman" w:hAnsi="Times New Roman" w:cs="Times New Roman"/>
          <w:color w:val="000000" w:themeColor="text1"/>
          <w:sz w:val="24"/>
          <w:szCs w:val="24"/>
          <w:lang w:val="tr-TR"/>
        </w:rPr>
      </w:pPr>
      <w:r w:rsidRPr="00065347">
        <w:rPr>
          <w:rFonts w:ascii="Times New Roman" w:hAnsi="Times New Roman" w:cs="Times New Roman"/>
          <w:b/>
          <w:bCs/>
          <w:color w:val="000000" w:themeColor="text1"/>
          <w:sz w:val="24"/>
          <w:szCs w:val="24"/>
          <w:lang w:val="tr-TR"/>
        </w:rPr>
        <w:t xml:space="preserve">Kişisel </w:t>
      </w:r>
      <w:r w:rsidR="00773734">
        <w:rPr>
          <w:rFonts w:ascii="Times New Roman" w:hAnsi="Times New Roman" w:cs="Times New Roman"/>
          <w:b/>
          <w:bCs/>
          <w:color w:val="000000" w:themeColor="text1"/>
          <w:sz w:val="24"/>
          <w:szCs w:val="24"/>
          <w:lang w:val="tr-TR"/>
        </w:rPr>
        <w:t>V</w:t>
      </w:r>
      <w:r w:rsidRPr="00065347">
        <w:rPr>
          <w:rFonts w:ascii="Times New Roman" w:hAnsi="Times New Roman" w:cs="Times New Roman"/>
          <w:b/>
          <w:bCs/>
          <w:color w:val="000000" w:themeColor="text1"/>
          <w:sz w:val="24"/>
          <w:szCs w:val="24"/>
          <w:lang w:val="tr-TR"/>
        </w:rPr>
        <w:t xml:space="preserve">erilerin </w:t>
      </w:r>
      <w:r w:rsidR="00773734">
        <w:rPr>
          <w:rFonts w:ascii="Times New Roman" w:hAnsi="Times New Roman" w:cs="Times New Roman"/>
          <w:b/>
          <w:bCs/>
          <w:color w:val="000000" w:themeColor="text1"/>
          <w:sz w:val="24"/>
          <w:szCs w:val="24"/>
          <w:lang w:val="tr-TR"/>
        </w:rPr>
        <w:t>Y</w:t>
      </w:r>
      <w:r w:rsidRPr="00065347">
        <w:rPr>
          <w:rFonts w:ascii="Times New Roman" w:hAnsi="Times New Roman" w:cs="Times New Roman"/>
          <w:b/>
          <w:bCs/>
          <w:color w:val="000000" w:themeColor="text1"/>
          <w:sz w:val="24"/>
          <w:szCs w:val="24"/>
          <w:lang w:val="tr-TR"/>
        </w:rPr>
        <w:t xml:space="preserve">ok </w:t>
      </w:r>
      <w:r w:rsidR="00773734">
        <w:rPr>
          <w:rFonts w:ascii="Times New Roman" w:hAnsi="Times New Roman" w:cs="Times New Roman"/>
          <w:b/>
          <w:bCs/>
          <w:color w:val="000000" w:themeColor="text1"/>
          <w:sz w:val="24"/>
          <w:szCs w:val="24"/>
          <w:lang w:val="tr-TR"/>
        </w:rPr>
        <w:t>E</w:t>
      </w:r>
      <w:r w:rsidRPr="00065347">
        <w:rPr>
          <w:rFonts w:ascii="Times New Roman" w:hAnsi="Times New Roman" w:cs="Times New Roman"/>
          <w:b/>
          <w:bCs/>
          <w:color w:val="000000" w:themeColor="text1"/>
          <w:sz w:val="24"/>
          <w:szCs w:val="24"/>
          <w:lang w:val="tr-TR"/>
        </w:rPr>
        <w:t>dilmesi</w:t>
      </w:r>
      <w:r w:rsidR="00773734">
        <w:rPr>
          <w:rFonts w:ascii="Times New Roman" w:hAnsi="Times New Roman" w:cs="Times New Roman"/>
          <w:b/>
          <w:bCs/>
          <w:color w:val="000000" w:themeColor="text1"/>
          <w:sz w:val="24"/>
          <w:szCs w:val="24"/>
          <w:lang w:val="tr-TR"/>
        </w:rPr>
        <w:tab/>
      </w:r>
      <w:r w:rsidRPr="00065347">
        <w:rPr>
          <w:rFonts w:ascii="Times New Roman" w:hAnsi="Times New Roman" w:cs="Times New Roman"/>
          <w:b/>
          <w:bCs/>
          <w:color w:val="000000" w:themeColor="text1"/>
          <w:sz w:val="24"/>
          <w:szCs w:val="24"/>
          <w:lang w:val="tr-TR"/>
        </w:rPr>
        <w:t>:</w:t>
      </w:r>
      <w:r w:rsidRPr="00065347">
        <w:rPr>
          <w:rFonts w:ascii="Times New Roman" w:hAnsi="Times New Roman" w:cs="Times New Roman"/>
          <w:color w:val="000000" w:themeColor="text1"/>
          <w:sz w:val="24"/>
          <w:szCs w:val="24"/>
          <w:lang w:val="tr-TR"/>
        </w:rPr>
        <w:t xml:space="preserve"> Verinin hiç kimse tarafından hiçbir şekilde erişilemez, geri getirilemez ve tekrar kullanılamaz hale </w:t>
      </w:r>
      <w:r w:rsidR="00065347" w:rsidRPr="00065347">
        <w:rPr>
          <w:rFonts w:ascii="Times New Roman" w:hAnsi="Times New Roman" w:cs="Times New Roman"/>
          <w:color w:val="000000" w:themeColor="text1"/>
          <w:sz w:val="24"/>
          <w:szCs w:val="24"/>
          <w:lang w:val="tr-TR"/>
        </w:rPr>
        <w:t>getirmeyi,</w:t>
      </w:r>
    </w:p>
    <w:p w14:paraId="5B9BB8BC" w14:textId="3B50DBAF" w:rsidR="00065347" w:rsidRDefault="00065347" w:rsidP="00A04F51">
      <w:pPr>
        <w:pStyle w:val="Saptanm"/>
        <w:pBdr>
          <w:top w:val="none" w:sz="0" w:space="0" w:color="auto"/>
          <w:left w:val="none" w:sz="0" w:space="0" w:color="auto"/>
          <w:bottom w:val="none" w:sz="0" w:space="0" w:color="auto"/>
          <w:right w:val="none" w:sz="0" w:space="0" w:color="auto"/>
          <w:between w:val="none" w:sz="0" w:space="0" w:color="auto"/>
          <w:bar w:val="single" w:sz="4" w:color="auto"/>
        </w:pBdr>
        <w:spacing w:after="240" w:line="276" w:lineRule="auto"/>
        <w:jc w:val="both"/>
        <w:rPr>
          <w:rFonts w:ascii="Times New Roman" w:hAnsi="Times New Roman" w:cs="Times New Roman"/>
          <w:color w:val="000000" w:themeColor="text1"/>
          <w:sz w:val="24"/>
          <w:szCs w:val="24"/>
          <w:lang w:val="tr-TR"/>
        </w:rPr>
      </w:pPr>
      <w:r>
        <w:rPr>
          <w:rFonts w:ascii="Times New Roman" w:hAnsi="Times New Roman" w:cs="Times New Roman"/>
          <w:color w:val="000000" w:themeColor="text1"/>
          <w:sz w:val="24"/>
          <w:szCs w:val="24"/>
          <w:lang w:val="tr-TR"/>
        </w:rPr>
        <w:t>İfade eder.</w:t>
      </w:r>
    </w:p>
    <w:p w14:paraId="013772A2" w14:textId="7737835F" w:rsidR="008C51AB" w:rsidRPr="0039029D" w:rsidRDefault="008C51AB" w:rsidP="00A04F51">
      <w:pPr>
        <w:pStyle w:val="ListeParagraf"/>
        <w:numPr>
          <w:ilvl w:val="0"/>
          <w:numId w:val="1"/>
        </w:numPr>
        <w:spacing w:line="276" w:lineRule="auto"/>
        <w:jc w:val="both"/>
        <w:rPr>
          <w:rFonts w:ascii="Times New Roman" w:hAnsi="Times New Roman" w:cs="Times New Roman"/>
          <w:b/>
          <w:bCs/>
        </w:rPr>
      </w:pPr>
      <w:r w:rsidRPr="0039029D">
        <w:rPr>
          <w:rFonts w:ascii="Times New Roman" w:hAnsi="Times New Roman" w:cs="Times New Roman"/>
          <w:b/>
          <w:bCs/>
        </w:rPr>
        <w:t>ÖZEL NİTELİKLİ KİŞİSEL VERİLERİN İŞLENMESİ</w:t>
      </w:r>
    </w:p>
    <w:p w14:paraId="37454867" w14:textId="77777777" w:rsidR="00DF40C3" w:rsidRDefault="00DF40C3" w:rsidP="00A04F51">
      <w:pPr>
        <w:spacing w:line="276" w:lineRule="auto"/>
        <w:jc w:val="both"/>
        <w:textAlignment w:val="center"/>
        <w:rPr>
          <w:rFonts w:ascii="Times New Roman" w:hAnsi="Times New Roman" w:cs="Times New Roman"/>
          <w:color w:val="000000" w:themeColor="text1"/>
        </w:rPr>
      </w:pPr>
    </w:p>
    <w:p w14:paraId="059CACE0" w14:textId="431FD543" w:rsidR="00F81315" w:rsidRPr="00F81315" w:rsidRDefault="00F81315" w:rsidP="00A04F51">
      <w:pPr>
        <w:spacing w:line="276" w:lineRule="auto"/>
        <w:jc w:val="both"/>
        <w:textAlignment w:val="center"/>
        <w:rPr>
          <w:rFonts w:ascii="Times New Roman" w:hAnsi="Times New Roman" w:cs="Times New Roman"/>
          <w:color w:val="000000" w:themeColor="text1"/>
          <w:spacing w:val="-2"/>
          <w:sz w:val="28"/>
          <w:szCs w:val="28"/>
        </w:rPr>
      </w:pPr>
      <w:r w:rsidRPr="00F81315">
        <w:rPr>
          <w:rFonts w:ascii="Times New Roman" w:hAnsi="Times New Roman" w:cs="Times New Roman"/>
          <w:color w:val="000000" w:themeColor="text1"/>
        </w:rPr>
        <w:t>Kanun koyucu kişisel verileri genel nitelikli kişisel veriler ve özel nitelikli kişisel veriler olarak ikiye ayırmıştır. Özel nitelikli kişisel verileri sayma yöntemi olarak 12 (</w:t>
      </w:r>
      <w:proofErr w:type="spellStart"/>
      <w:r w:rsidRPr="00F81315">
        <w:rPr>
          <w:rFonts w:ascii="Times New Roman" w:hAnsi="Times New Roman" w:cs="Times New Roman"/>
          <w:color w:val="000000" w:themeColor="text1"/>
        </w:rPr>
        <w:t>oniki</w:t>
      </w:r>
      <w:proofErr w:type="spellEnd"/>
      <w:r w:rsidRPr="00F81315">
        <w:rPr>
          <w:rFonts w:ascii="Times New Roman" w:hAnsi="Times New Roman" w:cs="Times New Roman"/>
          <w:color w:val="000000" w:themeColor="text1"/>
        </w:rPr>
        <w:t xml:space="preserve">) adet olarak öngörmüşken; genel nitelikli kişisel verileri özel nitelikli kişisel veriler dışında kalanlar olarak belirlemiştir. Bu bakımdan özel nitelikli kişisel verileri sayabilirken; genel nitelikli kişisel veriler yorum yöntemi ile durum ve koşullara göre genişletilebilir. Özü itibari ile; bir başkası tarafından öğrenildiği vakit kişiyi ayrımcılığa maruz bırakabilecek özel nitelikli kişisel veriler, yukarıda da yer verildiği üzere; </w:t>
      </w:r>
      <w:r w:rsidRPr="00E91DDC">
        <w:rPr>
          <w:rFonts w:ascii="Times New Roman" w:hAnsi="Times New Roman" w:cs="Times New Roman"/>
          <w:i/>
          <w:iCs/>
          <w:color w:val="000000" w:themeColor="text1"/>
        </w:rPr>
        <w:t xml:space="preserve">kişilerin ırkı, etnik kökeni, siyasi düşüncesi, felsefi inancı, dini, mezhebi veya diğer inançları, kılık ve kıyafeti, dernek, vakıf ya da sendika üyeliği, sağlığı, cinsel hayatı, ceza mahkûmiyeti ve güvenlik tedbirleriyle ilgili verileri ile </w:t>
      </w:r>
      <w:proofErr w:type="spellStart"/>
      <w:r w:rsidRPr="00E91DDC">
        <w:rPr>
          <w:rFonts w:ascii="Times New Roman" w:hAnsi="Times New Roman" w:cs="Times New Roman"/>
          <w:i/>
          <w:iCs/>
          <w:color w:val="000000" w:themeColor="text1"/>
        </w:rPr>
        <w:t>biyometrik</w:t>
      </w:r>
      <w:proofErr w:type="spellEnd"/>
      <w:r w:rsidRPr="00E91DDC">
        <w:rPr>
          <w:rFonts w:ascii="Times New Roman" w:hAnsi="Times New Roman" w:cs="Times New Roman"/>
          <w:i/>
          <w:iCs/>
          <w:color w:val="000000" w:themeColor="text1"/>
        </w:rPr>
        <w:t xml:space="preserve"> ve genetik veriler </w:t>
      </w:r>
      <w:r w:rsidRPr="00F81315">
        <w:rPr>
          <w:rFonts w:ascii="Times New Roman" w:hAnsi="Times New Roman" w:cs="Times New Roman"/>
          <w:color w:val="000000" w:themeColor="text1"/>
        </w:rPr>
        <w:t>olarak belirlenmiştir.</w:t>
      </w:r>
    </w:p>
    <w:p w14:paraId="66A0AE7E" w14:textId="77777777" w:rsidR="00F81315" w:rsidRPr="00F81315" w:rsidRDefault="00F81315" w:rsidP="00A04F51">
      <w:pPr>
        <w:spacing w:line="276" w:lineRule="auto"/>
        <w:jc w:val="both"/>
        <w:textAlignment w:val="center"/>
        <w:rPr>
          <w:rFonts w:ascii="Times New Roman" w:hAnsi="Times New Roman" w:cs="Times New Roman"/>
          <w:color w:val="000000" w:themeColor="text1"/>
        </w:rPr>
      </w:pPr>
    </w:p>
    <w:p w14:paraId="589597EE" w14:textId="77777777" w:rsidR="00F81315" w:rsidRDefault="00F81315" w:rsidP="00A04F51">
      <w:pPr>
        <w:spacing w:line="276" w:lineRule="auto"/>
        <w:jc w:val="both"/>
        <w:textAlignment w:val="center"/>
        <w:rPr>
          <w:rFonts w:ascii="Times New Roman" w:hAnsi="Times New Roman" w:cs="Times New Roman"/>
          <w:color w:val="000000" w:themeColor="text1"/>
        </w:rPr>
      </w:pPr>
      <w:r>
        <w:rPr>
          <w:rFonts w:ascii="Times New Roman" w:hAnsi="Times New Roman" w:cs="Times New Roman"/>
          <w:color w:val="000000" w:themeColor="text1"/>
        </w:rPr>
        <w:t>Genel nitelikli k</w:t>
      </w:r>
      <w:r w:rsidRPr="00F81315">
        <w:rPr>
          <w:rFonts w:ascii="Times New Roman" w:hAnsi="Times New Roman" w:cs="Times New Roman"/>
          <w:color w:val="000000" w:themeColor="text1"/>
        </w:rPr>
        <w:t xml:space="preserve">işisel verilerin açık rıza olmaksızın işlenememesi kuralı özel nitelikli kişisel veriler için de geçerlidir. Ancak özel nitelikli kişisel verilerin verisi işlenen ilgili kişinin açık rızası olmadan işlenebilmesinin genel nitelikli kişisel verilere göre farklı istisnaları mevcuttur. </w:t>
      </w:r>
    </w:p>
    <w:p w14:paraId="25DDF3D6" w14:textId="77777777" w:rsidR="00F81315" w:rsidRDefault="00F81315" w:rsidP="00A04F51">
      <w:pPr>
        <w:spacing w:line="276" w:lineRule="auto"/>
        <w:jc w:val="both"/>
        <w:textAlignment w:val="center"/>
        <w:rPr>
          <w:rFonts w:ascii="Times New Roman" w:hAnsi="Times New Roman" w:cs="Times New Roman"/>
          <w:color w:val="000000" w:themeColor="text1"/>
        </w:rPr>
      </w:pPr>
    </w:p>
    <w:p w14:paraId="3D52FC8D" w14:textId="4EE0185B" w:rsidR="00F81315" w:rsidRPr="00F81315" w:rsidRDefault="00F81315" w:rsidP="00A04F51">
      <w:pPr>
        <w:spacing w:line="276" w:lineRule="auto"/>
        <w:jc w:val="both"/>
        <w:textAlignment w:val="center"/>
        <w:rPr>
          <w:rFonts w:ascii="Times New Roman" w:hAnsi="Times New Roman" w:cs="Times New Roman"/>
          <w:color w:val="000000" w:themeColor="text1"/>
        </w:rPr>
      </w:pPr>
      <w:proofErr w:type="spellStart"/>
      <w:r w:rsidRPr="00F81315">
        <w:rPr>
          <w:rFonts w:ascii="Times New Roman" w:hAnsi="Times New Roman" w:cs="Times New Roman"/>
          <w:color w:val="000000" w:themeColor="text1"/>
        </w:rPr>
        <w:t>KVKK’nun</w:t>
      </w:r>
      <w:proofErr w:type="spellEnd"/>
      <w:r w:rsidRPr="00F81315">
        <w:rPr>
          <w:rFonts w:ascii="Times New Roman" w:hAnsi="Times New Roman" w:cs="Times New Roman"/>
          <w:color w:val="000000" w:themeColor="text1"/>
        </w:rPr>
        <w:t xml:space="preserve"> 6’ncı maddesine göre; özel nitelikli kişisel verilerin, ilgilinin açık rızası olmaksızın işlenmesi yasaktır ancak yukarıda sayılan sağlık ve cinsel hayat dışındaki özel nitelikli kişisel veriler, kanunlarda öngörülen hâllerde ilgili kişinin açık rızası aranmaksızın işlenmesi mümkündür. Sağlık ve cinsel hayata ilişkin kişisel veriler ise ancak kamu sağlığının korunması, koruyucu hekimlik, tıbbî teşhis, tedavi ve bakım hizmetlerinin yürütülmesi, sağlık hizmetleri ile finansmanının planlanması ve yönetimi amacıyla, sır saklama yükümlülüğü altında bulunan kişiler veya yetkili kurum ve kuruluşlar tarafından ilgilinin açık rızası aranmaksızın işlenebilmektedir. Bu haller söz konusu değil ise sağlık veya cinsel hayata ilişkin kişisel verilerin açık rıza olmaksızın işlenmesi mümkün olmayacaktır. </w:t>
      </w:r>
    </w:p>
    <w:p w14:paraId="4A5DDAA7" w14:textId="77777777" w:rsidR="00A248AF" w:rsidRPr="00423CA0" w:rsidRDefault="00A248AF" w:rsidP="00A04F51">
      <w:pPr>
        <w:pBdr>
          <w:top w:val="nil"/>
        </w:pBdr>
        <w:spacing w:line="276" w:lineRule="auto"/>
        <w:jc w:val="both"/>
        <w:rPr>
          <w:color w:val="000000" w:themeColor="text1"/>
        </w:rPr>
      </w:pPr>
    </w:p>
    <w:p w14:paraId="01C32496" w14:textId="1B549345" w:rsidR="009C7BA6" w:rsidRPr="00423CA0" w:rsidRDefault="00A248AF" w:rsidP="00423CA0">
      <w:pPr>
        <w:pStyle w:val="ListeParagraf"/>
        <w:numPr>
          <w:ilvl w:val="0"/>
          <w:numId w:val="18"/>
        </w:numPr>
        <w:spacing w:line="276" w:lineRule="auto"/>
        <w:jc w:val="both"/>
        <w:rPr>
          <w:rFonts w:ascii="Times New Roman" w:hAnsi="Times New Roman" w:cs="Times New Roman"/>
          <w:b/>
          <w:bCs/>
          <w:color w:val="000000" w:themeColor="text1"/>
        </w:rPr>
      </w:pPr>
      <w:r w:rsidRPr="00423CA0">
        <w:rPr>
          <w:rFonts w:ascii="Times New Roman" w:hAnsi="Times New Roman" w:cs="Times New Roman"/>
          <w:b/>
          <w:bCs/>
          <w:color w:val="000000" w:themeColor="text1"/>
        </w:rPr>
        <w:t>Sağlık Bilgileri Verileri</w:t>
      </w:r>
      <w:r w:rsidR="00076256">
        <w:rPr>
          <w:rFonts w:ascii="Times New Roman" w:hAnsi="Times New Roman" w:cs="Times New Roman"/>
          <w:b/>
          <w:bCs/>
          <w:color w:val="000000" w:themeColor="text1"/>
        </w:rPr>
        <w:t xml:space="preserve"> (Kan Grubu Bilgisi, Sağlık Raporları</w:t>
      </w:r>
      <w:r w:rsidR="00197CCF">
        <w:rPr>
          <w:rFonts w:ascii="Times New Roman" w:hAnsi="Times New Roman" w:cs="Times New Roman"/>
          <w:b/>
          <w:bCs/>
          <w:color w:val="000000" w:themeColor="text1"/>
        </w:rPr>
        <w:t xml:space="preserve">, Analık Doğum Belgesi, Geçirilen Ameliyatların </w:t>
      </w:r>
      <w:r w:rsidR="00C94B66">
        <w:rPr>
          <w:rFonts w:ascii="Times New Roman" w:hAnsi="Times New Roman" w:cs="Times New Roman"/>
          <w:b/>
          <w:bCs/>
          <w:color w:val="000000" w:themeColor="text1"/>
        </w:rPr>
        <w:t>Bilgisi, Engellilik ve Kullanılan Protez Bilgisi</w:t>
      </w:r>
      <w:r w:rsidR="00197CCF">
        <w:rPr>
          <w:rFonts w:ascii="Times New Roman" w:hAnsi="Times New Roman" w:cs="Times New Roman"/>
          <w:b/>
          <w:bCs/>
          <w:color w:val="000000" w:themeColor="text1"/>
        </w:rPr>
        <w:t>)</w:t>
      </w:r>
    </w:p>
    <w:p w14:paraId="191DBBF9" w14:textId="3E757A29" w:rsidR="009C7BA6" w:rsidRPr="00423CA0" w:rsidRDefault="009C7BA6" w:rsidP="009C7BA6">
      <w:pPr>
        <w:pStyle w:val="ListeParagraf"/>
        <w:numPr>
          <w:ilvl w:val="0"/>
          <w:numId w:val="20"/>
        </w:numP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 xml:space="preserve">Acil durum yönetimi süreçlerinin yürütülmesi, </w:t>
      </w:r>
    </w:p>
    <w:p w14:paraId="1C59684A" w14:textId="3FC5F605" w:rsidR="009C7BA6" w:rsidRPr="00A542D9" w:rsidRDefault="009C7BA6" w:rsidP="009C7BA6">
      <w:pPr>
        <w:pStyle w:val="ListeParagraf"/>
        <w:numPr>
          <w:ilvl w:val="0"/>
          <w:numId w:val="20"/>
        </w:numPr>
        <w:spacing w:line="276" w:lineRule="auto"/>
        <w:jc w:val="both"/>
        <w:rPr>
          <w:rFonts w:ascii="Times New Roman" w:hAnsi="Times New Roman" w:cs="Times New Roman"/>
          <w:color w:val="000000" w:themeColor="text1"/>
        </w:rPr>
      </w:pPr>
      <w:r w:rsidRPr="00A542D9">
        <w:rPr>
          <w:rFonts w:ascii="Times New Roman" w:hAnsi="Times New Roman" w:cs="Times New Roman"/>
          <w:color w:val="000000" w:themeColor="text1"/>
        </w:rPr>
        <w:t xml:space="preserve">Bordrolama ve işçi yan haklarının sağlanması faaliyetlerini yürütebilmek adına; 6331 sayılı İş Sağlığı ve Güvenliği Kanunu’nun </w:t>
      </w:r>
      <w:r w:rsidR="00C07B55" w:rsidRPr="00A542D9">
        <w:rPr>
          <w:rFonts w:ascii="Times New Roman" w:hAnsi="Times New Roman" w:cs="Times New Roman"/>
          <w:color w:val="000000" w:themeColor="text1"/>
        </w:rPr>
        <w:t xml:space="preserve">“İşverenin genel yükümlülüğü” başlıklı 4’üncü maddesi ile </w:t>
      </w:r>
      <w:r w:rsidRPr="00A542D9">
        <w:rPr>
          <w:rFonts w:ascii="Times New Roman" w:hAnsi="Times New Roman" w:cs="Times New Roman"/>
          <w:color w:val="000000" w:themeColor="text1"/>
        </w:rPr>
        <w:t>“</w:t>
      </w:r>
      <w:r w:rsidR="00423CA0" w:rsidRPr="00A542D9">
        <w:rPr>
          <w:rFonts w:ascii="Times New Roman" w:hAnsi="Times New Roman" w:cs="Times New Roman"/>
          <w:color w:val="000000" w:themeColor="text1"/>
        </w:rPr>
        <w:t>S</w:t>
      </w:r>
      <w:r w:rsidRPr="00A542D9">
        <w:rPr>
          <w:rFonts w:ascii="Times New Roman" w:hAnsi="Times New Roman" w:cs="Times New Roman"/>
          <w:color w:val="000000" w:themeColor="text1"/>
        </w:rPr>
        <w:t xml:space="preserve">ağlık </w:t>
      </w:r>
      <w:r w:rsidR="00C07B55" w:rsidRPr="00A542D9">
        <w:rPr>
          <w:rFonts w:ascii="Times New Roman" w:hAnsi="Times New Roman" w:cs="Times New Roman"/>
          <w:color w:val="000000" w:themeColor="text1"/>
        </w:rPr>
        <w:t>g</w:t>
      </w:r>
      <w:r w:rsidRPr="00A542D9">
        <w:rPr>
          <w:rFonts w:ascii="Times New Roman" w:hAnsi="Times New Roman" w:cs="Times New Roman"/>
          <w:color w:val="000000" w:themeColor="text1"/>
        </w:rPr>
        <w:t>özetimi” başlıklı 15’inci maddesi</w:t>
      </w:r>
      <w:r w:rsidR="00C07B55" w:rsidRPr="00A542D9">
        <w:rPr>
          <w:rFonts w:ascii="Times New Roman" w:hAnsi="Times New Roman" w:cs="Times New Roman"/>
          <w:color w:val="000000" w:themeColor="text1"/>
        </w:rPr>
        <w:t xml:space="preserve"> ile bu madde doğrultusunda “İdari para cezaları ve uygulanması” başlıklı 26’nci maddesinin</w:t>
      </w:r>
      <w:r w:rsidR="00076256" w:rsidRPr="00A542D9">
        <w:rPr>
          <w:rFonts w:ascii="Times New Roman" w:hAnsi="Times New Roman" w:cs="Times New Roman"/>
          <w:color w:val="000000" w:themeColor="text1"/>
        </w:rPr>
        <w:t xml:space="preserve"> birinci fıkrasının (f) bendinde</w:t>
      </w:r>
      <w:r w:rsidRPr="00A542D9">
        <w:rPr>
          <w:rFonts w:ascii="Times New Roman" w:hAnsi="Times New Roman" w:cs="Times New Roman"/>
          <w:color w:val="000000" w:themeColor="text1"/>
        </w:rPr>
        <w:t xml:space="preserve"> belirtilen hukuki yükümlülüğün yerine getirilmesi, </w:t>
      </w:r>
    </w:p>
    <w:p w14:paraId="1E957A3B" w14:textId="749323E1" w:rsidR="00C07B55" w:rsidRPr="00A542D9" w:rsidRDefault="00C07B55" w:rsidP="00C07B55">
      <w:pPr>
        <w:pStyle w:val="ListeParagraf"/>
        <w:numPr>
          <w:ilvl w:val="0"/>
          <w:numId w:val="20"/>
        </w:numPr>
        <w:spacing w:line="276" w:lineRule="auto"/>
        <w:jc w:val="both"/>
        <w:rPr>
          <w:rFonts w:ascii="Times New Roman" w:hAnsi="Times New Roman" w:cs="Times New Roman"/>
          <w:color w:val="000000" w:themeColor="text1"/>
        </w:rPr>
      </w:pPr>
      <w:r w:rsidRPr="00A542D9">
        <w:rPr>
          <w:rFonts w:ascii="Times New Roman" w:hAnsi="Times New Roman" w:cs="Times New Roman"/>
          <w:color w:val="000000" w:themeColor="text1"/>
        </w:rPr>
        <w:t>Personel işe yeterlilik ve özlük haklarının tespitinin sağlanması amacıyla; 4857 sayılı İş Kanunu’nun “Geçici iş ilişkisi” başlıklı 7’nci maddede belirtilen hukuki yükümlülüğün yerine getirilmesi,</w:t>
      </w:r>
    </w:p>
    <w:p w14:paraId="6FBD30A9" w14:textId="34BB9BF6" w:rsidR="00C07B55" w:rsidRPr="00A542D9" w:rsidRDefault="00C07B55" w:rsidP="00C07B55">
      <w:pPr>
        <w:pStyle w:val="ListeParagraf"/>
        <w:numPr>
          <w:ilvl w:val="0"/>
          <w:numId w:val="20"/>
        </w:numPr>
        <w:spacing w:line="276" w:lineRule="auto"/>
        <w:jc w:val="both"/>
        <w:rPr>
          <w:rFonts w:ascii="Times New Roman" w:hAnsi="Times New Roman" w:cs="Times New Roman"/>
          <w:color w:val="000000" w:themeColor="text1"/>
        </w:rPr>
      </w:pPr>
      <w:r w:rsidRPr="00A542D9">
        <w:rPr>
          <w:rFonts w:ascii="Times New Roman" w:hAnsi="Times New Roman" w:cs="Times New Roman"/>
          <w:color w:val="000000" w:themeColor="text1"/>
        </w:rPr>
        <w:t xml:space="preserve">İşçi yan haklarının sağlanması faaliyetlerini yürütebilmek adına; 5510 sayılı Sosyal Sigortalar ve Genel Sağlık Sigortası Kanunu’nun “İş kazasının tanımı, bildirilmesi ve soruşturulması” başlıklı 13’üncü maddesinde belirtilen hukuki yükümlülüğün yerine getirilmesi, </w:t>
      </w:r>
    </w:p>
    <w:p w14:paraId="15E33807" w14:textId="77777777" w:rsidR="00C07B55" w:rsidRPr="00A542D9" w:rsidRDefault="00C07B55" w:rsidP="00C07B55">
      <w:pPr>
        <w:pStyle w:val="ListeParagraf"/>
        <w:numPr>
          <w:ilvl w:val="0"/>
          <w:numId w:val="20"/>
        </w:numPr>
        <w:spacing w:line="276" w:lineRule="auto"/>
        <w:jc w:val="both"/>
        <w:rPr>
          <w:rFonts w:ascii="Times New Roman" w:hAnsi="Times New Roman" w:cs="Times New Roman"/>
          <w:color w:val="000000" w:themeColor="text1"/>
        </w:rPr>
      </w:pPr>
      <w:r w:rsidRPr="00A542D9">
        <w:rPr>
          <w:rFonts w:ascii="Times New Roman" w:hAnsi="Times New Roman" w:cs="Times New Roman"/>
          <w:color w:val="000000" w:themeColor="text1"/>
        </w:rPr>
        <w:t>Personel işe yeterlilik ve özlük haklarının tespitinin sağlanması amacıyla; 6331 sayılı İş Sağlığı ve Güvenliği Kanunu’nun “sağlık gözetimi” başlıklı 15’inci maddesinde belirtilen hukuki yükümlülüğün yerine getirilmesi,</w:t>
      </w:r>
    </w:p>
    <w:p w14:paraId="2C3B8D22" w14:textId="5984B250" w:rsidR="00C07B55" w:rsidRPr="00A542D9" w:rsidRDefault="00C07B55" w:rsidP="00C07B55">
      <w:pPr>
        <w:pStyle w:val="ListeParagraf"/>
        <w:numPr>
          <w:ilvl w:val="0"/>
          <w:numId w:val="20"/>
        </w:numPr>
        <w:spacing w:line="276" w:lineRule="auto"/>
        <w:jc w:val="both"/>
        <w:rPr>
          <w:rFonts w:ascii="Times New Roman" w:hAnsi="Times New Roman" w:cs="Times New Roman"/>
          <w:color w:val="000000" w:themeColor="text1"/>
        </w:rPr>
      </w:pPr>
      <w:r w:rsidRPr="00A542D9">
        <w:rPr>
          <w:rFonts w:ascii="Times New Roman" w:hAnsi="Times New Roman" w:cs="Times New Roman"/>
          <w:color w:val="000000" w:themeColor="text1"/>
        </w:rPr>
        <w:t>Personel işe yeterlilik ve özlük haklarının tespitinin sağlanması amacıyla; 4857 sayılı İş Kanunu’nun “Çağrı üzerine çalışma ve uzaktan çalışma” başlıklı 14’üncü maddesinin altıncı fıkrasında belirtilen hukuki yükümlülüğün yerine getirilmesi,</w:t>
      </w:r>
    </w:p>
    <w:p w14:paraId="52B9986E" w14:textId="280E8C30" w:rsidR="00C07B55" w:rsidRPr="00A542D9" w:rsidRDefault="00C07B55" w:rsidP="00C07B55">
      <w:pPr>
        <w:pStyle w:val="ListeParagraf"/>
        <w:numPr>
          <w:ilvl w:val="0"/>
          <w:numId w:val="20"/>
        </w:numPr>
        <w:spacing w:line="276" w:lineRule="auto"/>
        <w:jc w:val="both"/>
        <w:rPr>
          <w:rFonts w:ascii="Times New Roman" w:hAnsi="Times New Roman" w:cs="Times New Roman"/>
          <w:color w:val="000000" w:themeColor="text1"/>
        </w:rPr>
      </w:pPr>
      <w:r w:rsidRPr="00A542D9">
        <w:rPr>
          <w:rFonts w:ascii="Times New Roman" w:hAnsi="Times New Roman" w:cs="Times New Roman"/>
          <w:color w:val="000000" w:themeColor="text1"/>
        </w:rPr>
        <w:t>Personel özlük haklarının tespitinin sağlanması amacıyla; 4857 sayılı İş Kanunu’nun “İşçinin haklı nedenle fesih hakkı” başlıklı 24’üncü maddesinin birinci fıkrasında belirtilen hukuki yükümlülüğün yerine getirilmesi,</w:t>
      </w:r>
    </w:p>
    <w:p w14:paraId="0F8FE30E" w14:textId="78021DF6" w:rsidR="00C07B55" w:rsidRPr="00A542D9" w:rsidRDefault="00C07B55" w:rsidP="00C07B55">
      <w:pPr>
        <w:pStyle w:val="ListeParagraf"/>
        <w:numPr>
          <w:ilvl w:val="0"/>
          <w:numId w:val="20"/>
        </w:numPr>
        <w:spacing w:line="276" w:lineRule="auto"/>
        <w:jc w:val="both"/>
        <w:rPr>
          <w:rFonts w:ascii="Times New Roman" w:hAnsi="Times New Roman" w:cs="Times New Roman"/>
          <w:color w:val="000000" w:themeColor="text1"/>
        </w:rPr>
      </w:pPr>
      <w:r w:rsidRPr="00A542D9">
        <w:rPr>
          <w:rFonts w:ascii="Times New Roman" w:hAnsi="Times New Roman" w:cs="Times New Roman"/>
          <w:color w:val="000000" w:themeColor="text1"/>
        </w:rPr>
        <w:t>Personel özlük haklarının tespitinin sağlanması amacıyla; 4857 sayılı İş Kanunu’nun “İşverenin haklı nedenle fesih hakkı” başlıklı 25’inci maddesinin birinci fıkrasında belirtilen hukuki yükümlülüğün yerine getirilmesi,</w:t>
      </w:r>
    </w:p>
    <w:p w14:paraId="533F65B9" w14:textId="77777777" w:rsidR="00C07B55" w:rsidRPr="00A542D9" w:rsidRDefault="00C07B55" w:rsidP="00C07B55">
      <w:pPr>
        <w:pStyle w:val="ListeParagraf"/>
        <w:numPr>
          <w:ilvl w:val="0"/>
          <w:numId w:val="20"/>
        </w:numPr>
        <w:spacing w:line="276" w:lineRule="auto"/>
        <w:jc w:val="both"/>
        <w:rPr>
          <w:rFonts w:ascii="Times New Roman" w:hAnsi="Times New Roman" w:cs="Times New Roman"/>
          <w:color w:val="000000" w:themeColor="text1"/>
        </w:rPr>
      </w:pPr>
      <w:r w:rsidRPr="00A542D9">
        <w:rPr>
          <w:rFonts w:ascii="Times New Roman" w:hAnsi="Times New Roman" w:cs="Times New Roman"/>
          <w:color w:val="000000" w:themeColor="text1"/>
        </w:rPr>
        <w:t>Personel yan hak ve özlük haklarının tespitinin sağlanması amacıyla; 4857 sayılı İş Kanunu’nun “Fazla çalışma ücreti” başlıklı 41’inci maddesinde belirtilen hukuki yükümlülüğün yerine getirilmesi,</w:t>
      </w:r>
    </w:p>
    <w:p w14:paraId="63DEA718" w14:textId="1481A683" w:rsidR="00C07B55" w:rsidRPr="00A542D9" w:rsidRDefault="00C07B55" w:rsidP="00076256">
      <w:pPr>
        <w:pStyle w:val="ListeParagraf"/>
        <w:numPr>
          <w:ilvl w:val="0"/>
          <w:numId w:val="20"/>
        </w:numPr>
        <w:spacing w:line="276" w:lineRule="auto"/>
        <w:jc w:val="both"/>
        <w:rPr>
          <w:rFonts w:ascii="Times New Roman" w:hAnsi="Times New Roman" w:cs="Times New Roman"/>
          <w:color w:val="000000" w:themeColor="text1"/>
        </w:rPr>
      </w:pPr>
      <w:r w:rsidRPr="00A542D9">
        <w:rPr>
          <w:rFonts w:ascii="Times New Roman" w:hAnsi="Times New Roman" w:cs="Times New Roman"/>
          <w:color w:val="000000" w:themeColor="text1"/>
        </w:rPr>
        <w:t>Personel yan hak ve özlük haklarının tespitinin sağlanması amacıyla; 4857 sayılı İş Kanunu’nun “Analık halinde çalışma ve süt izni” başlıklı 74’üncü maddesinin birinci ve ikinci fıkrasında belirtilen hukuki yükümlülüğün yerine getirilmesi,</w:t>
      </w:r>
    </w:p>
    <w:p w14:paraId="2D028EEA" w14:textId="4EC0F4E9" w:rsidR="009C7BA6" w:rsidRPr="00A542D9" w:rsidRDefault="009C7BA6" w:rsidP="009C7BA6">
      <w:pPr>
        <w:pStyle w:val="ListeParagraf"/>
        <w:numPr>
          <w:ilvl w:val="0"/>
          <w:numId w:val="20"/>
        </w:numPr>
        <w:spacing w:line="276" w:lineRule="auto"/>
        <w:jc w:val="both"/>
        <w:rPr>
          <w:rFonts w:ascii="Times New Roman" w:hAnsi="Times New Roman" w:cs="Times New Roman"/>
          <w:color w:val="000000" w:themeColor="text1"/>
        </w:rPr>
      </w:pPr>
      <w:r w:rsidRPr="00A542D9">
        <w:rPr>
          <w:rFonts w:ascii="Times New Roman" w:hAnsi="Times New Roman" w:cs="Times New Roman"/>
          <w:color w:val="000000" w:themeColor="text1"/>
        </w:rPr>
        <w:t xml:space="preserve">Denetim ve etik faaliyetlerinin yürütülmesi, </w:t>
      </w:r>
    </w:p>
    <w:p w14:paraId="56316B0B" w14:textId="6B76C936" w:rsidR="009C7BA6" w:rsidRPr="00423CA0" w:rsidRDefault="009C7BA6" w:rsidP="009C7BA6">
      <w:pPr>
        <w:pStyle w:val="ListeParagraf"/>
        <w:numPr>
          <w:ilvl w:val="0"/>
          <w:numId w:val="20"/>
        </w:numP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 xml:space="preserve">Faaliyetlerin mevzuata uygun yürütülmesi, </w:t>
      </w:r>
    </w:p>
    <w:p w14:paraId="50EA1CD5" w14:textId="28662EB3" w:rsidR="009C7BA6" w:rsidRPr="00423CA0" w:rsidRDefault="009C7BA6" w:rsidP="009C7BA6">
      <w:pPr>
        <w:pStyle w:val="ListeParagraf"/>
        <w:numPr>
          <w:ilvl w:val="0"/>
          <w:numId w:val="20"/>
        </w:numP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Görevlendirme süreçlerinin yürütülmesi</w:t>
      </w:r>
      <w:r w:rsidR="00A17C37">
        <w:rPr>
          <w:rFonts w:ascii="Times New Roman" w:hAnsi="Times New Roman" w:cs="Times New Roman"/>
          <w:color w:val="000000" w:themeColor="text1"/>
        </w:rPr>
        <w:t>,</w:t>
      </w:r>
    </w:p>
    <w:p w14:paraId="4060FE7B" w14:textId="525DF48F" w:rsidR="009C7BA6" w:rsidRPr="00423CA0" w:rsidRDefault="009C7BA6" w:rsidP="009C7BA6">
      <w:pPr>
        <w:pStyle w:val="ListeParagraf"/>
        <w:numPr>
          <w:ilvl w:val="0"/>
          <w:numId w:val="20"/>
        </w:numP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 xml:space="preserve">Hizmet satın alım süreçlerinin yürütülmesi, </w:t>
      </w:r>
    </w:p>
    <w:p w14:paraId="640F8C1F" w14:textId="241C9E85" w:rsidR="009C7BA6" w:rsidRPr="00423CA0" w:rsidRDefault="009C7BA6" w:rsidP="009C7BA6">
      <w:pPr>
        <w:pStyle w:val="ListeParagraf"/>
        <w:numPr>
          <w:ilvl w:val="0"/>
          <w:numId w:val="20"/>
        </w:numP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 xml:space="preserve">Hukuk işlerinin takibi ve yürütülmesi, </w:t>
      </w:r>
    </w:p>
    <w:p w14:paraId="437F807D" w14:textId="2D8DAB73" w:rsidR="009C7BA6" w:rsidRPr="00423CA0" w:rsidRDefault="009C7BA6" w:rsidP="009C7BA6">
      <w:pPr>
        <w:pStyle w:val="ListeParagraf"/>
        <w:numPr>
          <w:ilvl w:val="0"/>
          <w:numId w:val="20"/>
        </w:numP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 xml:space="preserve">İnsan kaynakları süreçlerinin planlanması, </w:t>
      </w:r>
    </w:p>
    <w:p w14:paraId="0D712596" w14:textId="5C42E7B9" w:rsidR="009C7BA6" w:rsidRDefault="009C7BA6" w:rsidP="009C7BA6">
      <w:pPr>
        <w:pStyle w:val="ListeParagraf"/>
        <w:numPr>
          <w:ilvl w:val="0"/>
          <w:numId w:val="20"/>
        </w:numP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 xml:space="preserve">İş faaliyetlerinin yürütülmesi ve denetimi, </w:t>
      </w:r>
    </w:p>
    <w:p w14:paraId="782769C3" w14:textId="7E3BB75F" w:rsidR="00076256" w:rsidRPr="00423CA0" w:rsidRDefault="00076256" w:rsidP="009C7BA6">
      <w:pPr>
        <w:pStyle w:val="ListeParagraf"/>
        <w:numPr>
          <w:ilvl w:val="0"/>
          <w:numId w:val="20"/>
        </w:numPr>
        <w:spacing w:line="276" w:lineRule="auto"/>
        <w:jc w:val="both"/>
        <w:rPr>
          <w:rFonts w:ascii="Times New Roman" w:hAnsi="Times New Roman" w:cs="Times New Roman"/>
          <w:color w:val="000000" w:themeColor="text1"/>
        </w:rPr>
      </w:pPr>
      <w:r>
        <w:rPr>
          <w:rFonts w:ascii="Times New Roman" w:hAnsi="Times New Roman" w:cs="Times New Roman"/>
          <w:color w:val="000000" w:themeColor="text1"/>
        </w:rPr>
        <w:t>İş sağlığı ve güvenliği faaliyetlerinin yürütülmesi,</w:t>
      </w:r>
    </w:p>
    <w:p w14:paraId="4D73B2B8" w14:textId="75AD96E5" w:rsidR="00E91DDC" w:rsidRDefault="009C7BA6" w:rsidP="00076256">
      <w:pPr>
        <w:pStyle w:val="ListeParagraf"/>
        <w:numPr>
          <w:ilvl w:val="0"/>
          <w:numId w:val="20"/>
        </w:numP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 xml:space="preserve">İzin faaliyetlerinin yürütülmesi, </w:t>
      </w:r>
    </w:p>
    <w:p w14:paraId="62F6889A" w14:textId="3FF3AF6F" w:rsidR="0038125F" w:rsidRPr="0038125F" w:rsidRDefault="0038125F" w:rsidP="0038125F">
      <w:pPr>
        <w:pStyle w:val="ListeParagraf"/>
        <w:numPr>
          <w:ilvl w:val="0"/>
          <w:numId w:val="20"/>
        </w:numPr>
        <w:pBdr>
          <w:top w:val="nil"/>
        </w:pBdr>
        <w:spacing w:line="276" w:lineRule="auto"/>
        <w:jc w:val="both"/>
        <w:rPr>
          <w:rFonts w:ascii="Times New Roman" w:hAnsi="Times New Roman" w:cs="Times New Roman"/>
          <w:color w:val="000000" w:themeColor="text1"/>
        </w:rPr>
      </w:pPr>
      <w:r>
        <w:rPr>
          <w:rFonts w:ascii="Times New Roman" w:hAnsi="Times New Roman" w:cs="Times New Roman"/>
          <w:color w:val="000000" w:themeColor="text1"/>
        </w:rPr>
        <w:t>P</w:t>
      </w:r>
      <w:r w:rsidRPr="00423CA0">
        <w:rPr>
          <w:rFonts w:ascii="Times New Roman" w:hAnsi="Times New Roman" w:cs="Times New Roman"/>
          <w:color w:val="000000" w:themeColor="text1"/>
        </w:rPr>
        <w:t xml:space="preserve">ersonel adaylarının başvuru süreçlerinin yürütülmesi, </w:t>
      </w:r>
    </w:p>
    <w:p w14:paraId="062ACE65" w14:textId="0D35D00D" w:rsidR="009C7BA6" w:rsidRPr="00423CA0" w:rsidRDefault="009C7BA6" w:rsidP="009C7BA6">
      <w:pPr>
        <w:pStyle w:val="ListeParagraf"/>
        <w:numPr>
          <w:ilvl w:val="0"/>
          <w:numId w:val="20"/>
        </w:numP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Personeller bakımından görevlendirme süreçlerinin yürütülmesi,</w:t>
      </w:r>
    </w:p>
    <w:p w14:paraId="251EECE5" w14:textId="6864B6F8" w:rsidR="009C7BA6" w:rsidRPr="00423CA0" w:rsidRDefault="009C7BA6" w:rsidP="009C7BA6">
      <w:pPr>
        <w:pStyle w:val="ListeParagraf"/>
        <w:numPr>
          <w:ilvl w:val="0"/>
          <w:numId w:val="20"/>
        </w:numP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 xml:space="preserve">Personeller için mevzuattan kaynaklı yükümlülüklerin yerine getirilmesi, </w:t>
      </w:r>
    </w:p>
    <w:p w14:paraId="2E72D19A" w14:textId="0854F06D" w:rsidR="009C7BA6" w:rsidRPr="00423CA0" w:rsidRDefault="009C7BA6" w:rsidP="009C7BA6">
      <w:pPr>
        <w:pStyle w:val="ListeParagraf"/>
        <w:numPr>
          <w:ilvl w:val="0"/>
          <w:numId w:val="20"/>
        </w:numP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 xml:space="preserve">Personeller için yan haklar ve menfaatleri süreçlerinin yürütülmesi, </w:t>
      </w:r>
    </w:p>
    <w:p w14:paraId="76EA8D6C" w14:textId="731A5CA5" w:rsidR="009C7BA6" w:rsidRPr="00423CA0" w:rsidRDefault="009C7BA6" w:rsidP="009C7BA6">
      <w:pPr>
        <w:pStyle w:val="ListeParagraf"/>
        <w:numPr>
          <w:ilvl w:val="0"/>
          <w:numId w:val="20"/>
        </w:numP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Saklama ve arşiv faaliyetlerinin yürütülmesi</w:t>
      </w:r>
      <w:r w:rsidR="00A17C37">
        <w:rPr>
          <w:rFonts w:ascii="Times New Roman" w:hAnsi="Times New Roman" w:cs="Times New Roman"/>
          <w:color w:val="000000" w:themeColor="text1"/>
        </w:rPr>
        <w:t>,</w:t>
      </w:r>
    </w:p>
    <w:p w14:paraId="046688DA" w14:textId="74BE1CD5" w:rsidR="009C7BA6" w:rsidRPr="00423CA0" w:rsidRDefault="009C7BA6" w:rsidP="009C7BA6">
      <w:pPr>
        <w:pStyle w:val="ListeParagraf"/>
        <w:numPr>
          <w:ilvl w:val="0"/>
          <w:numId w:val="20"/>
        </w:numP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 xml:space="preserve">Sözleşme süreçlerinin yürütülmesi, </w:t>
      </w:r>
    </w:p>
    <w:p w14:paraId="15BE098A" w14:textId="26883992" w:rsidR="009C7BA6" w:rsidRPr="00423CA0" w:rsidRDefault="009C7BA6" w:rsidP="009C7BA6">
      <w:pPr>
        <w:pStyle w:val="ListeParagraf"/>
        <w:numPr>
          <w:ilvl w:val="0"/>
          <w:numId w:val="20"/>
        </w:numP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 xml:space="preserve">Taşeron personeller sözleşme ve mevzuattan kaynaklı yükümlülüklerin yerine getirilmesi, </w:t>
      </w:r>
    </w:p>
    <w:p w14:paraId="3680A4E3" w14:textId="771EABAB" w:rsidR="009C7BA6" w:rsidRPr="00423CA0" w:rsidRDefault="009C7BA6" w:rsidP="009C7BA6">
      <w:pPr>
        <w:pStyle w:val="ListeParagraf"/>
        <w:numPr>
          <w:ilvl w:val="0"/>
          <w:numId w:val="20"/>
        </w:numP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 xml:space="preserve">Veri sorumlusu operasyonlarının güvenliğinin temini, </w:t>
      </w:r>
    </w:p>
    <w:p w14:paraId="14DC18F2" w14:textId="72463B24" w:rsidR="00882A3E" w:rsidRPr="00423CA0" w:rsidRDefault="009C7BA6" w:rsidP="009C7BA6">
      <w:pPr>
        <w:pStyle w:val="ListeParagraf"/>
        <w:numPr>
          <w:ilvl w:val="0"/>
          <w:numId w:val="20"/>
        </w:numP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Yetkili kişi kurum ve kuruluşlara bilgi verilmesi.</w:t>
      </w:r>
    </w:p>
    <w:p w14:paraId="08F2440E" w14:textId="77777777" w:rsidR="009C7BA6" w:rsidRPr="00423CA0" w:rsidRDefault="009C7BA6" w:rsidP="00A04F51">
      <w:pPr>
        <w:spacing w:line="276" w:lineRule="auto"/>
        <w:jc w:val="both"/>
        <w:rPr>
          <w:rFonts w:ascii="Times New Roman" w:hAnsi="Times New Roman" w:cs="Times New Roman"/>
          <w:b/>
          <w:bCs/>
          <w:color w:val="000000" w:themeColor="text1"/>
        </w:rPr>
      </w:pPr>
    </w:p>
    <w:p w14:paraId="3BD8AEE2" w14:textId="34849A1E" w:rsidR="00076256" w:rsidRPr="00076256" w:rsidRDefault="00882A3E" w:rsidP="00076256">
      <w:pPr>
        <w:pStyle w:val="ListeParagraf"/>
        <w:numPr>
          <w:ilvl w:val="0"/>
          <w:numId w:val="18"/>
        </w:numPr>
        <w:pBdr>
          <w:top w:val="nil"/>
        </w:pBdr>
        <w:spacing w:line="276" w:lineRule="auto"/>
        <w:jc w:val="both"/>
        <w:rPr>
          <w:rFonts w:ascii="Times New Roman" w:hAnsi="Times New Roman" w:cs="Times New Roman"/>
          <w:b/>
          <w:bCs/>
          <w:color w:val="000000" w:themeColor="text1"/>
        </w:rPr>
      </w:pPr>
      <w:r w:rsidRPr="00423CA0">
        <w:rPr>
          <w:rFonts w:ascii="Times New Roman" w:hAnsi="Times New Roman" w:cs="Times New Roman"/>
          <w:b/>
          <w:bCs/>
          <w:color w:val="000000" w:themeColor="text1"/>
        </w:rPr>
        <w:t>Ceza Mahkumiyeti ve Güvenlik Tedbirleriyle İlgili Veriler</w:t>
      </w:r>
    </w:p>
    <w:p w14:paraId="5B98D0C5" w14:textId="77777777" w:rsidR="00A17C37" w:rsidRPr="00A542D9" w:rsidRDefault="00A17C37" w:rsidP="00A17C37">
      <w:pPr>
        <w:pStyle w:val="ListeParagraf"/>
        <w:numPr>
          <w:ilvl w:val="0"/>
          <w:numId w:val="22"/>
        </w:numPr>
        <w:pBdr>
          <w:top w:val="nil"/>
        </w:pBdr>
        <w:spacing w:line="276" w:lineRule="auto"/>
        <w:jc w:val="both"/>
        <w:rPr>
          <w:rFonts w:ascii="Times New Roman" w:hAnsi="Times New Roman" w:cs="Times New Roman"/>
          <w:color w:val="000000" w:themeColor="text1"/>
        </w:rPr>
      </w:pPr>
      <w:r w:rsidRPr="00A542D9">
        <w:rPr>
          <w:rFonts w:ascii="Times New Roman" w:hAnsi="Times New Roman" w:cs="Times New Roman"/>
          <w:color w:val="000000" w:themeColor="text1"/>
        </w:rPr>
        <w:t>İlgili kişiden hukuka uygun açık rızanın alışmış olması,</w:t>
      </w:r>
    </w:p>
    <w:p w14:paraId="708292F4" w14:textId="53F6BDB5" w:rsidR="00423CA0" w:rsidRPr="00423CA0" w:rsidRDefault="00423CA0" w:rsidP="00423CA0">
      <w:pPr>
        <w:pStyle w:val="ListeParagraf"/>
        <w:numPr>
          <w:ilvl w:val="0"/>
          <w:numId w:val="22"/>
        </w:numPr>
        <w:pBdr>
          <w:top w:val="nil"/>
        </w:pBd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 xml:space="preserve">Bilgi güvenliği süreçlerinin yürütülmesi, </w:t>
      </w:r>
    </w:p>
    <w:p w14:paraId="5C4C9200" w14:textId="3BB35318" w:rsidR="00423CA0" w:rsidRPr="00423CA0" w:rsidRDefault="00423CA0" w:rsidP="00423CA0">
      <w:pPr>
        <w:pStyle w:val="ListeParagraf"/>
        <w:numPr>
          <w:ilvl w:val="0"/>
          <w:numId w:val="22"/>
        </w:numPr>
        <w:pBdr>
          <w:top w:val="nil"/>
        </w:pBd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 xml:space="preserve">Denetim ve etik faaliyetlerinin yürütülmesi, </w:t>
      </w:r>
    </w:p>
    <w:p w14:paraId="25C673C9" w14:textId="136B257E" w:rsidR="00423CA0" w:rsidRPr="00423CA0" w:rsidRDefault="00423CA0" w:rsidP="00423CA0">
      <w:pPr>
        <w:pStyle w:val="ListeParagraf"/>
        <w:numPr>
          <w:ilvl w:val="0"/>
          <w:numId w:val="22"/>
        </w:numPr>
        <w:pBdr>
          <w:top w:val="nil"/>
        </w:pBd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 xml:space="preserve">Faaliyetlerin mevzuata uygun yürütülmesi, </w:t>
      </w:r>
    </w:p>
    <w:p w14:paraId="5203BB98" w14:textId="6F94688F" w:rsidR="00423CA0" w:rsidRPr="00423CA0" w:rsidRDefault="0038125F" w:rsidP="00423CA0">
      <w:pPr>
        <w:pStyle w:val="ListeParagraf"/>
        <w:numPr>
          <w:ilvl w:val="0"/>
          <w:numId w:val="22"/>
        </w:numPr>
        <w:pBdr>
          <w:top w:val="nil"/>
        </w:pBdr>
        <w:spacing w:line="276" w:lineRule="auto"/>
        <w:jc w:val="both"/>
        <w:rPr>
          <w:rFonts w:ascii="Times New Roman" w:hAnsi="Times New Roman" w:cs="Times New Roman"/>
          <w:color w:val="000000" w:themeColor="text1"/>
        </w:rPr>
      </w:pPr>
      <w:r>
        <w:rPr>
          <w:rFonts w:ascii="Times New Roman" w:hAnsi="Times New Roman" w:cs="Times New Roman"/>
          <w:color w:val="000000" w:themeColor="text1"/>
        </w:rPr>
        <w:t>P</w:t>
      </w:r>
      <w:r w:rsidR="00423CA0" w:rsidRPr="00423CA0">
        <w:rPr>
          <w:rFonts w:ascii="Times New Roman" w:hAnsi="Times New Roman" w:cs="Times New Roman"/>
          <w:color w:val="000000" w:themeColor="text1"/>
        </w:rPr>
        <w:t xml:space="preserve">ersonel adaylarının başvuru süreçlerinin yürütülmesi, </w:t>
      </w:r>
    </w:p>
    <w:p w14:paraId="72E8D29A" w14:textId="77777777" w:rsidR="00423CA0" w:rsidRPr="00423CA0" w:rsidRDefault="00423CA0" w:rsidP="00423CA0">
      <w:pPr>
        <w:pStyle w:val="ListeParagraf"/>
        <w:numPr>
          <w:ilvl w:val="0"/>
          <w:numId w:val="22"/>
        </w:numPr>
        <w:pBdr>
          <w:top w:val="nil"/>
        </w:pBd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 xml:space="preserve">İnsan kaynakları süreçlerinin planlanması, </w:t>
      </w:r>
    </w:p>
    <w:p w14:paraId="5EEEFD2E" w14:textId="4C176A94" w:rsidR="00423CA0" w:rsidRPr="00423CA0" w:rsidRDefault="00423CA0" w:rsidP="00423CA0">
      <w:pPr>
        <w:pStyle w:val="ListeParagraf"/>
        <w:numPr>
          <w:ilvl w:val="0"/>
          <w:numId w:val="22"/>
        </w:numPr>
        <w:pBdr>
          <w:top w:val="nil"/>
        </w:pBd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 xml:space="preserve">İş faaliyetlerinin yürütülmesi ve denetimi, </w:t>
      </w:r>
    </w:p>
    <w:p w14:paraId="1173A71B" w14:textId="77777777" w:rsidR="00423CA0" w:rsidRPr="00423CA0" w:rsidRDefault="00423CA0" w:rsidP="00423CA0">
      <w:pPr>
        <w:pStyle w:val="ListeParagraf"/>
        <w:numPr>
          <w:ilvl w:val="0"/>
          <w:numId w:val="22"/>
        </w:numPr>
        <w:pBdr>
          <w:top w:val="nil"/>
        </w:pBd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 xml:space="preserve">Personeller için mevzuattan kaynaklı yükümlülüklerin yerine getirilmesi, </w:t>
      </w:r>
    </w:p>
    <w:p w14:paraId="19E2B83D" w14:textId="18E70D76" w:rsidR="00423CA0" w:rsidRPr="00423CA0" w:rsidRDefault="00423CA0" w:rsidP="00423CA0">
      <w:pPr>
        <w:pStyle w:val="ListeParagraf"/>
        <w:numPr>
          <w:ilvl w:val="0"/>
          <w:numId w:val="22"/>
        </w:numPr>
        <w:pBdr>
          <w:top w:val="nil"/>
        </w:pBd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Risk yönetimi süreçlerinin yürütülmesi</w:t>
      </w:r>
      <w:r w:rsidR="00A17C37">
        <w:rPr>
          <w:rFonts w:ascii="Times New Roman" w:hAnsi="Times New Roman" w:cs="Times New Roman"/>
          <w:color w:val="000000" w:themeColor="text1"/>
        </w:rPr>
        <w:t>,</w:t>
      </w:r>
    </w:p>
    <w:p w14:paraId="29C2C824" w14:textId="72FC39FC" w:rsidR="00423CA0" w:rsidRPr="00423CA0" w:rsidRDefault="00423CA0" w:rsidP="00423CA0">
      <w:pPr>
        <w:pStyle w:val="ListeParagraf"/>
        <w:numPr>
          <w:ilvl w:val="0"/>
          <w:numId w:val="22"/>
        </w:numPr>
        <w:pBdr>
          <w:top w:val="nil"/>
        </w:pBd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Saklama ve arşiv faaliyetlerinin yürütülmesi</w:t>
      </w:r>
      <w:r w:rsidR="00A17C37">
        <w:rPr>
          <w:rFonts w:ascii="Times New Roman" w:hAnsi="Times New Roman" w:cs="Times New Roman"/>
          <w:color w:val="000000" w:themeColor="text1"/>
        </w:rPr>
        <w:t>,</w:t>
      </w:r>
    </w:p>
    <w:p w14:paraId="12436183" w14:textId="17DDAD27" w:rsidR="00423CA0" w:rsidRDefault="00423CA0" w:rsidP="00423CA0">
      <w:pPr>
        <w:pStyle w:val="ListeParagraf"/>
        <w:numPr>
          <w:ilvl w:val="0"/>
          <w:numId w:val="22"/>
        </w:numPr>
        <w:pBdr>
          <w:top w:val="nil"/>
        </w:pBd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 xml:space="preserve">Sözleşme süreçlerinin yürütülmesi, </w:t>
      </w:r>
    </w:p>
    <w:p w14:paraId="6986D4B5" w14:textId="1E072D7E" w:rsidR="001170BB" w:rsidRPr="00A17C37" w:rsidRDefault="00423CA0" w:rsidP="00A04F51">
      <w:pPr>
        <w:pStyle w:val="ListeParagraf"/>
        <w:numPr>
          <w:ilvl w:val="0"/>
          <w:numId w:val="22"/>
        </w:numPr>
        <w:pBdr>
          <w:top w:val="nil"/>
        </w:pBdr>
        <w:spacing w:line="276" w:lineRule="auto"/>
        <w:jc w:val="both"/>
        <w:rPr>
          <w:rFonts w:ascii="Times New Roman" w:hAnsi="Times New Roman" w:cs="Times New Roman"/>
          <w:color w:val="000000" w:themeColor="text1"/>
        </w:rPr>
      </w:pPr>
      <w:r w:rsidRPr="00423CA0">
        <w:rPr>
          <w:rFonts w:ascii="Times New Roman" w:hAnsi="Times New Roman" w:cs="Times New Roman"/>
          <w:color w:val="000000" w:themeColor="text1"/>
        </w:rPr>
        <w:t>Yetkili kişi kurum ve kuruluşlara bilgi verilmesi.</w:t>
      </w:r>
    </w:p>
    <w:p w14:paraId="054F9557" w14:textId="77777777" w:rsidR="008632EF" w:rsidRPr="0039029D" w:rsidRDefault="008632EF" w:rsidP="00A04F51">
      <w:pPr>
        <w:spacing w:line="276" w:lineRule="auto"/>
        <w:jc w:val="both"/>
        <w:rPr>
          <w:rFonts w:ascii="Times New Roman" w:hAnsi="Times New Roman" w:cs="Times New Roman"/>
        </w:rPr>
      </w:pPr>
    </w:p>
    <w:p w14:paraId="67479436" w14:textId="241FFA2E" w:rsidR="001170BB" w:rsidRPr="0039029D" w:rsidRDefault="001170BB" w:rsidP="00A04F51">
      <w:pPr>
        <w:pStyle w:val="ListeParagraf"/>
        <w:numPr>
          <w:ilvl w:val="0"/>
          <w:numId w:val="1"/>
        </w:numPr>
        <w:spacing w:line="276" w:lineRule="auto"/>
        <w:jc w:val="both"/>
        <w:rPr>
          <w:rFonts w:ascii="Times New Roman" w:hAnsi="Times New Roman" w:cs="Times New Roman"/>
          <w:b/>
          <w:bCs/>
        </w:rPr>
      </w:pPr>
      <w:r w:rsidRPr="0039029D">
        <w:rPr>
          <w:rFonts w:ascii="Times New Roman" w:hAnsi="Times New Roman" w:cs="Times New Roman"/>
          <w:b/>
          <w:bCs/>
        </w:rPr>
        <w:t>ÖZEL NİTELİKLİ KİŞİSEL VERİLERİN İŞLENMESİNE YÖNELİK UYGULANAN İDARİ VE TEKNİK TEDBİRLER</w:t>
      </w:r>
    </w:p>
    <w:p w14:paraId="79CD6C82" w14:textId="77777777" w:rsidR="001170BB" w:rsidRPr="0039029D" w:rsidRDefault="001170BB" w:rsidP="00A04F51">
      <w:pPr>
        <w:pStyle w:val="ListeParagraf"/>
        <w:spacing w:line="276" w:lineRule="auto"/>
        <w:jc w:val="both"/>
        <w:rPr>
          <w:rFonts w:ascii="Times New Roman" w:hAnsi="Times New Roman" w:cs="Times New Roman"/>
          <w:b/>
          <w:bCs/>
        </w:rPr>
      </w:pPr>
    </w:p>
    <w:p w14:paraId="51F2C9C2" w14:textId="169698E0" w:rsidR="001170BB" w:rsidRPr="0039029D" w:rsidRDefault="00A17C37" w:rsidP="00A04F51">
      <w:pPr>
        <w:spacing w:line="276" w:lineRule="auto"/>
        <w:jc w:val="both"/>
        <w:rPr>
          <w:rFonts w:ascii="Times New Roman" w:hAnsi="Times New Roman" w:cs="Times New Roman"/>
        </w:rPr>
      </w:pPr>
      <w:proofErr w:type="spellStart"/>
      <w:r>
        <w:rPr>
          <w:rFonts w:ascii="Times New Roman" w:hAnsi="Times New Roman" w:cs="Times New Roman"/>
        </w:rPr>
        <w:t>KVKK’nun</w:t>
      </w:r>
      <w:proofErr w:type="spellEnd"/>
      <w:r w:rsidR="001170BB" w:rsidRPr="0039029D">
        <w:rPr>
          <w:rFonts w:ascii="Times New Roman" w:hAnsi="Times New Roman" w:cs="Times New Roman"/>
        </w:rPr>
        <w:t xml:space="preserve"> 22’nci maddesinin birinci fıkrasının (ç) ve (e) bentleri uyarınca </w:t>
      </w:r>
      <w:r w:rsidR="0038125F">
        <w:rPr>
          <w:rFonts w:ascii="Times New Roman" w:hAnsi="Times New Roman" w:cs="Times New Roman"/>
        </w:rPr>
        <w:t>Veri Sorumlusu</w:t>
      </w:r>
      <w:r w:rsidR="00F75720">
        <w:rPr>
          <w:rFonts w:ascii="Times New Roman" w:hAnsi="Times New Roman" w:cs="Times New Roman"/>
        </w:rPr>
        <w:t xml:space="preserve"> </w:t>
      </w:r>
      <w:r w:rsidR="001170BB" w:rsidRPr="0039029D">
        <w:rPr>
          <w:rFonts w:ascii="Times New Roman" w:hAnsi="Times New Roman" w:cs="Times New Roman"/>
        </w:rPr>
        <w:t>tarafından aşağıda sayılan önlemler alınmaktadır;</w:t>
      </w:r>
    </w:p>
    <w:p w14:paraId="03DBD93B" w14:textId="77777777" w:rsidR="001170BB" w:rsidRPr="0039029D" w:rsidRDefault="001170BB" w:rsidP="00A04F51">
      <w:pPr>
        <w:spacing w:line="276" w:lineRule="auto"/>
        <w:jc w:val="both"/>
        <w:rPr>
          <w:rFonts w:ascii="Times New Roman" w:hAnsi="Times New Roman" w:cs="Times New Roman"/>
        </w:rPr>
      </w:pPr>
    </w:p>
    <w:p w14:paraId="74E725A6" w14:textId="18A40459" w:rsidR="0095546A" w:rsidRPr="0039029D" w:rsidRDefault="0095546A" w:rsidP="00A04F51">
      <w:pPr>
        <w:pStyle w:val="Saptanm"/>
        <w:spacing w:after="240" w:line="276" w:lineRule="auto"/>
        <w:jc w:val="both"/>
        <w:rPr>
          <w:rFonts w:ascii="Times New Roman" w:eastAsia="Times New Roman" w:hAnsi="Times New Roman" w:cs="Times New Roman"/>
          <w:color w:val="000000" w:themeColor="text1"/>
          <w:sz w:val="24"/>
          <w:szCs w:val="24"/>
          <w:lang w:val="tr-TR"/>
        </w:rPr>
      </w:pPr>
      <w:r w:rsidRPr="0039029D">
        <w:rPr>
          <w:rFonts w:ascii="Times New Roman" w:eastAsia="Times New Roman" w:hAnsi="Times New Roman" w:cs="Times New Roman"/>
          <w:color w:val="000000" w:themeColor="text1"/>
          <w:sz w:val="24"/>
          <w:szCs w:val="24"/>
          <w:lang w:val="tr-TR"/>
        </w:rPr>
        <w:t>Özel nitelikli kişisel verilerin işlenmesi süreçlerinde yer alan personellere yönelik;</w:t>
      </w:r>
    </w:p>
    <w:p w14:paraId="629C425F" w14:textId="77777777" w:rsidR="0095546A" w:rsidRPr="0039029D" w:rsidRDefault="0095546A" w:rsidP="00A04F51">
      <w:pPr>
        <w:pStyle w:val="Saptanm"/>
        <w:numPr>
          <w:ilvl w:val="0"/>
          <w:numId w:val="3"/>
        </w:numPr>
        <w:spacing w:after="240" w:line="276" w:lineRule="auto"/>
        <w:jc w:val="both"/>
        <w:rPr>
          <w:rFonts w:ascii="Times New Roman" w:eastAsia="Times New Roman" w:hAnsi="Times New Roman" w:cs="Times New Roman"/>
          <w:color w:val="000000" w:themeColor="text1"/>
          <w:sz w:val="24"/>
          <w:szCs w:val="24"/>
          <w:lang w:val="tr-TR"/>
        </w:rPr>
      </w:pPr>
      <w:r w:rsidRPr="0039029D">
        <w:rPr>
          <w:rFonts w:ascii="Times New Roman" w:eastAsia="Times New Roman" w:hAnsi="Times New Roman" w:cs="Times New Roman"/>
          <w:color w:val="000000" w:themeColor="text1"/>
          <w:sz w:val="24"/>
          <w:szCs w:val="24"/>
          <w:lang w:val="tr-TR"/>
        </w:rPr>
        <w:t>Kanun ve buna bağlı yönetmelikler ile özel nitelikli kişisel veri güvenliği konularında gerekli teknik beceri ve farkındalığı kazanması adına konuyla ilgili eğitim sağlanmıştır.</w:t>
      </w:r>
    </w:p>
    <w:p w14:paraId="1FAB1419" w14:textId="77777777" w:rsidR="0095546A" w:rsidRPr="0039029D" w:rsidRDefault="0095546A" w:rsidP="00A04F51">
      <w:pPr>
        <w:pStyle w:val="Saptanm"/>
        <w:numPr>
          <w:ilvl w:val="0"/>
          <w:numId w:val="3"/>
        </w:numPr>
        <w:spacing w:after="240" w:line="276" w:lineRule="auto"/>
        <w:jc w:val="both"/>
        <w:rPr>
          <w:rFonts w:ascii="Times New Roman" w:eastAsia="Times New Roman" w:hAnsi="Times New Roman" w:cs="Times New Roman"/>
          <w:color w:val="000000" w:themeColor="text1"/>
          <w:sz w:val="24"/>
          <w:szCs w:val="24"/>
          <w:lang w:val="tr-TR"/>
        </w:rPr>
      </w:pPr>
      <w:r w:rsidRPr="0039029D">
        <w:rPr>
          <w:rFonts w:ascii="Times New Roman" w:eastAsia="Times New Roman" w:hAnsi="Times New Roman" w:cs="Times New Roman"/>
          <w:color w:val="000000" w:themeColor="text1"/>
          <w:sz w:val="24"/>
          <w:szCs w:val="24"/>
          <w:lang w:val="tr-TR"/>
        </w:rPr>
        <w:t>Personelle konuyla ilgili gizlilik sözleşmeleri yapılmıştır.</w:t>
      </w:r>
    </w:p>
    <w:p w14:paraId="012ED7E8" w14:textId="77777777" w:rsidR="0095546A" w:rsidRPr="0039029D" w:rsidRDefault="0095546A" w:rsidP="00A04F51">
      <w:pPr>
        <w:pStyle w:val="Saptanm"/>
        <w:numPr>
          <w:ilvl w:val="0"/>
          <w:numId w:val="3"/>
        </w:numPr>
        <w:spacing w:after="240" w:line="276" w:lineRule="auto"/>
        <w:jc w:val="both"/>
        <w:rPr>
          <w:rFonts w:ascii="Times New Roman" w:eastAsia="Times New Roman" w:hAnsi="Times New Roman" w:cs="Times New Roman"/>
          <w:color w:val="000000" w:themeColor="text1"/>
          <w:sz w:val="24"/>
          <w:szCs w:val="24"/>
          <w:lang w:val="tr-TR"/>
        </w:rPr>
      </w:pPr>
      <w:r w:rsidRPr="0039029D">
        <w:rPr>
          <w:rFonts w:ascii="Times New Roman" w:eastAsia="Times New Roman" w:hAnsi="Times New Roman" w:cs="Times New Roman"/>
          <w:color w:val="000000" w:themeColor="text1"/>
          <w:sz w:val="24"/>
          <w:szCs w:val="24"/>
          <w:lang w:val="tr-TR"/>
        </w:rPr>
        <w:t>Verilere erişim yetkisine sahip personellerin, yetki kapsamlarının ve sürelerinin net olarak tanımlanmıştır.</w:t>
      </w:r>
    </w:p>
    <w:p w14:paraId="7D1D8411" w14:textId="77777777" w:rsidR="0095546A" w:rsidRPr="0039029D" w:rsidRDefault="0095546A" w:rsidP="00A04F51">
      <w:pPr>
        <w:pStyle w:val="Saptanm"/>
        <w:numPr>
          <w:ilvl w:val="0"/>
          <w:numId w:val="3"/>
        </w:numPr>
        <w:spacing w:after="240" w:line="276" w:lineRule="auto"/>
        <w:jc w:val="both"/>
        <w:rPr>
          <w:rFonts w:ascii="Times New Roman" w:eastAsia="Times New Roman" w:hAnsi="Times New Roman" w:cs="Times New Roman"/>
          <w:color w:val="000000" w:themeColor="text1"/>
          <w:sz w:val="24"/>
          <w:szCs w:val="24"/>
          <w:lang w:val="tr-TR"/>
        </w:rPr>
      </w:pPr>
      <w:r w:rsidRPr="0039029D">
        <w:rPr>
          <w:rFonts w:ascii="Times New Roman" w:eastAsia="Times New Roman" w:hAnsi="Times New Roman" w:cs="Times New Roman"/>
          <w:color w:val="000000" w:themeColor="text1"/>
          <w:sz w:val="24"/>
          <w:szCs w:val="24"/>
          <w:lang w:val="tr-TR"/>
        </w:rPr>
        <w:t>Personellere yönelik tanımlana yetki kontrolleri periyodik olarak kontrolü gerçekleştirilmektedir.</w:t>
      </w:r>
    </w:p>
    <w:p w14:paraId="7060877F" w14:textId="3EE69595" w:rsidR="0095546A" w:rsidRPr="0039029D" w:rsidRDefault="0095546A" w:rsidP="00A04F51">
      <w:pPr>
        <w:pStyle w:val="Saptanm"/>
        <w:numPr>
          <w:ilvl w:val="0"/>
          <w:numId w:val="3"/>
        </w:numPr>
        <w:spacing w:after="240" w:line="276" w:lineRule="auto"/>
        <w:jc w:val="both"/>
        <w:rPr>
          <w:rFonts w:ascii="Times New Roman" w:eastAsia="Times New Roman" w:hAnsi="Times New Roman" w:cs="Times New Roman"/>
          <w:color w:val="000000" w:themeColor="text1"/>
          <w:sz w:val="24"/>
          <w:szCs w:val="24"/>
          <w:lang w:val="tr-TR"/>
        </w:rPr>
      </w:pPr>
      <w:r w:rsidRPr="0039029D">
        <w:rPr>
          <w:rFonts w:ascii="Times New Roman" w:eastAsia="Times New Roman" w:hAnsi="Times New Roman" w:cs="Times New Roman"/>
          <w:color w:val="000000" w:themeColor="text1"/>
          <w:sz w:val="24"/>
          <w:szCs w:val="24"/>
          <w:lang w:val="tr-TR"/>
        </w:rPr>
        <w:t xml:space="preserve">Görev değişikliği olan ya da </w:t>
      </w:r>
      <w:proofErr w:type="spellStart"/>
      <w:r w:rsidR="0038125F">
        <w:rPr>
          <w:rFonts w:ascii="Times New Roman" w:hAnsi="Times New Roman" w:cs="Times New Roman"/>
        </w:rPr>
        <w:t>Veri</w:t>
      </w:r>
      <w:proofErr w:type="spellEnd"/>
      <w:r w:rsidR="0038125F">
        <w:rPr>
          <w:rFonts w:ascii="Times New Roman" w:hAnsi="Times New Roman" w:cs="Times New Roman"/>
        </w:rPr>
        <w:t xml:space="preserve"> </w:t>
      </w:r>
      <w:proofErr w:type="spellStart"/>
      <w:r w:rsidR="0038125F">
        <w:rPr>
          <w:rFonts w:ascii="Times New Roman" w:hAnsi="Times New Roman" w:cs="Times New Roman"/>
        </w:rPr>
        <w:t>Sorumlusu</w:t>
      </w:r>
      <w:proofErr w:type="spellEnd"/>
      <w:r w:rsidR="0038125F" w:rsidRPr="0039029D">
        <w:rPr>
          <w:rFonts w:ascii="Times New Roman" w:eastAsia="Times New Roman" w:hAnsi="Times New Roman" w:cs="Times New Roman"/>
          <w:color w:val="000000" w:themeColor="text1"/>
          <w:sz w:val="24"/>
          <w:szCs w:val="24"/>
          <w:lang w:val="tr-TR"/>
        </w:rPr>
        <w:t xml:space="preserve"> </w:t>
      </w:r>
      <w:r w:rsidRPr="0039029D">
        <w:rPr>
          <w:rFonts w:ascii="Times New Roman" w:eastAsia="Times New Roman" w:hAnsi="Times New Roman" w:cs="Times New Roman"/>
          <w:color w:val="000000" w:themeColor="text1"/>
          <w:sz w:val="24"/>
          <w:szCs w:val="24"/>
          <w:lang w:val="tr-TR"/>
        </w:rPr>
        <w:t xml:space="preserve">ile ilişiği kesilen personellerin bu alandaki yetkileri derhal kaldırılmaktadır. </w:t>
      </w:r>
    </w:p>
    <w:p w14:paraId="423AFA2A" w14:textId="056FF9BF" w:rsidR="0095546A" w:rsidRPr="0039029D" w:rsidRDefault="0095546A" w:rsidP="00A04F51">
      <w:pPr>
        <w:pStyle w:val="Saptanm"/>
        <w:spacing w:after="240" w:line="276" w:lineRule="auto"/>
        <w:jc w:val="both"/>
        <w:rPr>
          <w:rFonts w:ascii="Times New Roman" w:eastAsia="Times New Roman" w:hAnsi="Times New Roman" w:cs="Times New Roman"/>
          <w:color w:val="000000" w:themeColor="text1"/>
          <w:sz w:val="24"/>
          <w:szCs w:val="24"/>
          <w:lang w:val="tr-TR"/>
        </w:rPr>
      </w:pPr>
      <w:r w:rsidRPr="0039029D">
        <w:rPr>
          <w:rFonts w:ascii="Times New Roman" w:eastAsia="Times New Roman" w:hAnsi="Times New Roman" w:cs="Times New Roman"/>
          <w:color w:val="000000" w:themeColor="text1"/>
          <w:sz w:val="24"/>
          <w:szCs w:val="24"/>
          <w:lang w:val="tr-TR"/>
        </w:rPr>
        <w:t>Özel nitelikli kişisel verilerin işlendiği, muhafaza edildiği ve/veya erişildiği ortamlar, elektronik ortam ise;</w:t>
      </w:r>
    </w:p>
    <w:p w14:paraId="1768225B" w14:textId="77777777" w:rsidR="00350D3D" w:rsidRPr="0039029D" w:rsidRDefault="00350D3D" w:rsidP="00350D3D">
      <w:pPr>
        <w:pStyle w:val="Saptanm"/>
        <w:numPr>
          <w:ilvl w:val="0"/>
          <w:numId w:val="4"/>
        </w:numPr>
        <w:spacing w:after="240" w:line="276" w:lineRule="auto"/>
        <w:jc w:val="both"/>
        <w:rPr>
          <w:rFonts w:ascii="Times New Roman" w:eastAsia="Times New Roman" w:hAnsi="Times New Roman" w:cs="Times New Roman"/>
          <w:color w:val="000000" w:themeColor="text1"/>
          <w:sz w:val="24"/>
          <w:szCs w:val="24"/>
          <w:lang w:val="tr-TR"/>
        </w:rPr>
      </w:pPr>
      <w:r w:rsidRPr="0039029D">
        <w:rPr>
          <w:rFonts w:ascii="Times New Roman" w:eastAsia="Times New Roman" w:hAnsi="Times New Roman" w:cs="Times New Roman"/>
          <w:color w:val="000000" w:themeColor="text1"/>
          <w:sz w:val="24"/>
          <w:szCs w:val="24"/>
          <w:lang w:val="tr-TR"/>
        </w:rPr>
        <w:t>Özel nitelikli kişisel verilerin bulunduğu ortamın niteliğine göre yeterli güvenlik önlemlerinin (elektrik kaçağı, yangın, su baskını, hırsızlık vb. durumlara karşı) alınmıştır.</w:t>
      </w:r>
    </w:p>
    <w:p w14:paraId="10FAB9E7" w14:textId="77777777" w:rsidR="00350D3D" w:rsidRDefault="00350D3D" w:rsidP="00350D3D">
      <w:pPr>
        <w:pStyle w:val="Saptanm"/>
        <w:numPr>
          <w:ilvl w:val="0"/>
          <w:numId w:val="4"/>
        </w:numPr>
        <w:spacing w:after="240" w:line="276" w:lineRule="auto"/>
        <w:jc w:val="both"/>
        <w:rPr>
          <w:rFonts w:ascii="Times New Roman" w:eastAsia="Times New Roman" w:hAnsi="Times New Roman" w:cs="Times New Roman"/>
          <w:color w:val="000000" w:themeColor="text1"/>
          <w:sz w:val="24"/>
          <w:szCs w:val="24"/>
          <w:lang w:val="tr-TR"/>
        </w:rPr>
      </w:pPr>
      <w:r w:rsidRPr="0039029D">
        <w:rPr>
          <w:rFonts w:ascii="Times New Roman" w:eastAsia="Times New Roman" w:hAnsi="Times New Roman" w:cs="Times New Roman"/>
          <w:color w:val="000000" w:themeColor="text1"/>
          <w:sz w:val="24"/>
          <w:szCs w:val="24"/>
          <w:lang w:val="tr-TR"/>
        </w:rPr>
        <w:t>Bu ortamların fiziksel güvenliğinin sağlanarak yetkisiz giriş çıkışların engellenmektedir.</w:t>
      </w:r>
    </w:p>
    <w:p w14:paraId="22041546" w14:textId="58C8A119" w:rsidR="0095546A" w:rsidRPr="0039029D" w:rsidRDefault="0095546A" w:rsidP="00A04F51">
      <w:pPr>
        <w:pStyle w:val="Saptanm"/>
        <w:spacing w:after="240" w:line="276" w:lineRule="auto"/>
        <w:jc w:val="both"/>
        <w:rPr>
          <w:rFonts w:ascii="Times New Roman" w:eastAsia="Times New Roman" w:hAnsi="Times New Roman" w:cs="Times New Roman"/>
          <w:color w:val="000000" w:themeColor="text1"/>
          <w:sz w:val="24"/>
          <w:szCs w:val="24"/>
          <w:lang w:val="tr-TR"/>
        </w:rPr>
      </w:pPr>
      <w:r w:rsidRPr="0039029D">
        <w:rPr>
          <w:rFonts w:ascii="Times New Roman" w:eastAsia="Times New Roman" w:hAnsi="Times New Roman" w:cs="Times New Roman"/>
          <w:color w:val="000000" w:themeColor="text1"/>
          <w:sz w:val="24"/>
          <w:szCs w:val="24"/>
          <w:lang w:val="tr-TR"/>
        </w:rPr>
        <w:t>Özel nitelikli kişisel verilerin işlendiği, muhafaza edildiği ve/veya erişildiği ortamlar, fiziksel ortam ise;</w:t>
      </w:r>
    </w:p>
    <w:p w14:paraId="11B0ECCF" w14:textId="77777777" w:rsidR="0095546A" w:rsidRPr="0039029D" w:rsidRDefault="0095546A" w:rsidP="00A04F51">
      <w:pPr>
        <w:pStyle w:val="Saptanm"/>
        <w:numPr>
          <w:ilvl w:val="0"/>
          <w:numId w:val="4"/>
        </w:numPr>
        <w:spacing w:after="240" w:line="276" w:lineRule="auto"/>
        <w:jc w:val="both"/>
        <w:rPr>
          <w:rFonts w:ascii="Times New Roman" w:eastAsia="Times New Roman" w:hAnsi="Times New Roman" w:cs="Times New Roman"/>
          <w:color w:val="000000" w:themeColor="text1"/>
          <w:sz w:val="24"/>
          <w:szCs w:val="24"/>
          <w:lang w:val="tr-TR"/>
        </w:rPr>
      </w:pPr>
      <w:r w:rsidRPr="0039029D">
        <w:rPr>
          <w:rFonts w:ascii="Times New Roman" w:eastAsia="Times New Roman" w:hAnsi="Times New Roman" w:cs="Times New Roman"/>
          <w:color w:val="000000" w:themeColor="text1"/>
          <w:sz w:val="24"/>
          <w:szCs w:val="24"/>
          <w:lang w:val="tr-TR"/>
        </w:rPr>
        <w:t>Özel nitelikli kişisel verilerin bulunduğu ortamın niteliğine göre yeterli güvenlik önlemlerinin (elektrik kaçağı, yangın, su baskını, hırsızlık vb. durumlara karşı) alınmıştır.</w:t>
      </w:r>
    </w:p>
    <w:p w14:paraId="3219F11F" w14:textId="3D3512AE" w:rsidR="000648B4" w:rsidRPr="00A17C37" w:rsidRDefault="0095546A" w:rsidP="00A17C37">
      <w:pPr>
        <w:pStyle w:val="Saptanm"/>
        <w:numPr>
          <w:ilvl w:val="0"/>
          <w:numId w:val="4"/>
        </w:numPr>
        <w:spacing w:after="240" w:line="276" w:lineRule="auto"/>
        <w:jc w:val="both"/>
        <w:rPr>
          <w:rFonts w:ascii="Times New Roman" w:eastAsia="Times New Roman" w:hAnsi="Times New Roman" w:cs="Times New Roman"/>
          <w:color w:val="000000" w:themeColor="text1"/>
          <w:sz w:val="24"/>
          <w:szCs w:val="24"/>
          <w:lang w:val="tr-TR"/>
        </w:rPr>
      </w:pPr>
      <w:r w:rsidRPr="0039029D">
        <w:rPr>
          <w:rFonts w:ascii="Times New Roman" w:eastAsia="Times New Roman" w:hAnsi="Times New Roman" w:cs="Times New Roman"/>
          <w:color w:val="000000" w:themeColor="text1"/>
          <w:sz w:val="24"/>
          <w:szCs w:val="24"/>
          <w:lang w:val="tr-TR"/>
        </w:rPr>
        <w:t>Bu ortamların fiziksel güvenliğinin sağlanarak yetkisiz giriş çıkışların engellenmektedir.</w:t>
      </w:r>
    </w:p>
    <w:p w14:paraId="4F5ABE04" w14:textId="2E9E8BBC" w:rsidR="008C51AB" w:rsidRPr="0039029D" w:rsidRDefault="008C51AB" w:rsidP="00A04F51">
      <w:pPr>
        <w:pStyle w:val="ListeParagraf"/>
        <w:numPr>
          <w:ilvl w:val="0"/>
          <w:numId w:val="1"/>
        </w:numPr>
        <w:spacing w:line="276" w:lineRule="auto"/>
        <w:jc w:val="both"/>
        <w:rPr>
          <w:rFonts w:ascii="Times New Roman" w:hAnsi="Times New Roman" w:cs="Times New Roman"/>
          <w:b/>
          <w:bCs/>
        </w:rPr>
      </w:pPr>
      <w:r w:rsidRPr="0039029D">
        <w:rPr>
          <w:rFonts w:ascii="Times New Roman" w:hAnsi="Times New Roman" w:cs="Times New Roman"/>
          <w:b/>
          <w:bCs/>
        </w:rPr>
        <w:t>ÖZEL NİTELİKLİ KİŞİSEL VERİLERİN AKTARILMASI</w:t>
      </w:r>
    </w:p>
    <w:p w14:paraId="6BA6DE17" w14:textId="7BA31495" w:rsidR="008C51AB" w:rsidRPr="0039029D" w:rsidRDefault="008C51AB" w:rsidP="00A04F51">
      <w:pPr>
        <w:spacing w:line="276" w:lineRule="auto"/>
        <w:jc w:val="both"/>
        <w:rPr>
          <w:rFonts w:ascii="Times New Roman" w:hAnsi="Times New Roman" w:cs="Times New Roman"/>
        </w:rPr>
      </w:pPr>
    </w:p>
    <w:p w14:paraId="63A4B36E" w14:textId="34F54453" w:rsidR="00F81315" w:rsidRPr="00350D3D" w:rsidRDefault="0038125F" w:rsidP="00A04F51">
      <w:pPr>
        <w:spacing w:line="276" w:lineRule="auto"/>
        <w:jc w:val="both"/>
        <w:rPr>
          <w:rFonts w:ascii="Times New Roman" w:eastAsia="Times New Roman" w:hAnsi="Times New Roman" w:cs="Times New Roman"/>
        </w:rPr>
      </w:pPr>
      <w:r>
        <w:rPr>
          <w:rFonts w:ascii="Times New Roman" w:hAnsi="Times New Roman" w:cs="Times New Roman"/>
        </w:rPr>
        <w:t>Veri Sorumlusu</w:t>
      </w:r>
      <w:r w:rsidR="00F75720">
        <w:rPr>
          <w:rFonts w:ascii="Times New Roman" w:hAnsi="Times New Roman" w:cs="Times New Roman"/>
        </w:rPr>
        <w:t>,</w:t>
      </w:r>
      <w:r w:rsidR="00F75720" w:rsidRPr="00F75720">
        <w:rPr>
          <w:rFonts w:ascii="Times New Roman" w:hAnsi="Times New Roman" w:cs="Times New Roman"/>
        </w:rPr>
        <w:t xml:space="preserve"> </w:t>
      </w:r>
      <w:r w:rsidR="006037EF" w:rsidRPr="0039029D">
        <w:rPr>
          <w:rFonts w:ascii="Times New Roman" w:hAnsi="Times New Roman" w:cs="Times New Roman"/>
        </w:rPr>
        <w:t xml:space="preserve">konuyla ilgili mevzuat çerçevesinde </w:t>
      </w:r>
      <w:r w:rsidR="008C51AB" w:rsidRPr="0039029D">
        <w:rPr>
          <w:rFonts w:ascii="Times New Roman" w:hAnsi="Times New Roman" w:cs="Times New Roman"/>
        </w:rPr>
        <w:t>gerekli özeni göstererek</w:t>
      </w:r>
      <w:r w:rsidR="006037EF" w:rsidRPr="0039029D">
        <w:rPr>
          <w:rFonts w:ascii="Times New Roman" w:hAnsi="Times New Roman" w:cs="Times New Roman"/>
        </w:rPr>
        <w:t>;</w:t>
      </w:r>
      <w:r w:rsidR="008C51AB" w:rsidRPr="0039029D">
        <w:rPr>
          <w:rFonts w:ascii="Times New Roman" w:hAnsi="Times New Roman" w:cs="Times New Roman"/>
        </w:rPr>
        <w:t xml:space="preserve"> </w:t>
      </w:r>
      <w:r w:rsidR="006037EF" w:rsidRPr="0039029D">
        <w:rPr>
          <w:rFonts w:ascii="Times New Roman" w:hAnsi="Times New Roman" w:cs="Times New Roman"/>
        </w:rPr>
        <w:t>üstlenmiş olduğu idari ve teknik</w:t>
      </w:r>
      <w:r w:rsidR="008C51AB" w:rsidRPr="0039029D">
        <w:rPr>
          <w:rFonts w:ascii="Times New Roman" w:hAnsi="Times New Roman" w:cs="Times New Roman"/>
        </w:rPr>
        <w:t xml:space="preserve"> tedbirler </w:t>
      </w:r>
      <w:r w:rsidR="006037EF" w:rsidRPr="0039029D">
        <w:rPr>
          <w:rFonts w:ascii="Times New Roman" w:hAnsi="Times New Roman" w:cs="Times New Roman"/>
        </w:rPr>
        <w:t>il</w:t>
      </w:r>
      <w:r w:rsidR="008C51AB" w:rsidRPr="0039029D">
        <w:rPr>
          <w:rFonts w:ascii="Times New Roman" w:hAnsi="Times New Roman" w:cs="Times New Roman"/>
        </w:rPr>
        <w:t>e Kurul tarafından öngörülen yeterli önlemleri alarak</w:t>
      </w:r>
      <w:r w:rsidR="00F81315">
        <w:rPr>
          <w:rFonts w:ascii="Times New Roman" w:hAnsi="Times New Roman" w:cs="Times New Roman"/>
        </w:rPr>
        <w:t xml:space="preserve"> </w:t>
      </w:r>
      <w:r w:rsidR="00F81315" w:rsidRPr="00350D3D">
        <w:rPr>
          <w:rFonts w:ascii="Times New Roman" w:hAnsi="Times New Roman" w:cs="Times New Roman"/>
        </w:rPr>
        <w:t>ö</w:t>
      </w:r>
      <w:r w:rsidR="00F81315" w:rsidRPr="00350D3D">
        <w:rPr>
          <w:rFonts w:ascii="Times New Roman" w:eastAsia="Times New Roman" w:hAnsi="Times New Roman" w:cs="Times New Roman"/>
        </w:rPr>
        <w:t>zel nitelikli kişisel veriler aktaracaksa;</w:t>
      </w:r>
    </w:p>
    <w:p w14:paraId="5251F683" w14:textId="77777777" w:rsidR="00F81315" w:rsidRPr="00350D3D" w:rsidRDefault="00F81315" w:rsidP="00A04F51">
      <w:pPr>
        <w:spacing w:line="276" w:lineRule="auto"/>
        <w:jc w:val="both"/>
        <w:rPr>
          <w:rFonts w:ascii="Times New Roman" w:hAnsi="Times New Roman" w:cs="Times New Roman"/>
        </w:rPr>
      </w:pPr>
    </w:p>
    <w:p w14:paraId="40848197" w14:textId="10E31B26" w:rsidR="00F81315" w:rsidRPr="00350D3D" w:rsidRDefault="00F81315" w:rsidP="00A04F51">
      <w:pPr>
        <w:pStyle w:val="Saptanm"/>
        <w:numPr>
          <w:ilvl w:val="0"/>
          <w:numId w:val="6"/>
        </w:numPr>
        <w:spacing w:after="240" w:line="276" w:lineRule="auto"/>
        <w:jc w:val="both"/>
        <w:rPr>
          <w:rFonts w:ascii="Times New Roman" w:eastAsia="Times New Roman" w:hAnsi="Times New Roman" w:cs="Times New Roman"/>
          <w:color w:val="auto"/>
          <w:sz w:val="24"/>
          <w:szCs w:val="24"/>
          <w:lang w:val="tr-TR"/>
        </w:rPr>
      </w:pPr>
      <w:r w:rsidRPr="00350D3D">
        <w:rPr>
          <w:rFonts w:ascii="Times New Roman" w:eastAsia="Times New Roman" w:hAnsi="Times New Roman" w:cs="Times New Roman"/>
          <w:color w:val="auto"/>
          <w:sz w:val="24"/>
          <w:szCs w:val="24"/>
          <w:lang w:val="tr-TR"/>
        </w:rPr>
        <w:t>Verilerin e-posta yoluyla aktarılması gerekiyorsa şifreli olarak kurumsal e-posta adresiyle,</w:t>
      </w:r>
    </w:p>
    <w:p w14:paraId="366C56A5" w14:textId="668EF9E7" w:rsidR="00F81315" w:rsidRPr="00350D3D" w:rsidRDefault="00F81315" w:rsidP="00A04F51">
      <w:pPr>
        <w:pStyle w:val="Saptanm"/>
        <w:numPr>
          <w:ilvl w:val="0"/>
          <w:numId w:val="6"/>
        </w:numPr>
        <w:spacing w:after="240" w:line="276" w:lineRule="auto"/>
        <w:jc w:val="both"/>
        <w:rPr>
          <w:rFonts w:ascii="Times New Roman" w:eastAsia="Times New Roman" w:hAnsi="Times New Roman" w:cs="Times New Roman"/>
          <w:color w:val="auto"/>
          <w:sz w:val="24"/>
          <w:szCs w:val="24"/>
          <w:lang w:val="tr-TR"/>
        </w:rPr>
      </w:pPr>
      <w:r w:rsidRPr="00350D3D">
        <w:rPr>
          <w:rFonts w:ascii="Times New Roman" w:eastAsia="Times New Roman" w:hAnsi="Times New Roman" w:cs="Times New Roman"/>
          <w:color w:val="auto"/>
          <w:sz w:val="24"/>
          <w:szCs w:val="24"/>
          <w:lang w:val="tr-TR"/>
        </w:rPr>
        <w:t xml:space="preserve">Taşınabilir Bellek, CD, DVD gibi ortamlar yoluyla aktarılması gerekiyorsa </w:t>
      </w:r>
      <w:proofErr w:type="spellStart"/>
      <w:r w:rsidRPr="00350D3D">
        <w:rPr>
          <w:rFonts w:ascii="Times New Roman" w:eastAsia="Times New Roman" w:hAnsi="Times New Roman" w:cs="Times New Roman"/>
          <w:color w:val="auto"/>
          <w:sz w:val="24"/>
          <w:szCs w:val="24"/>
          <w:lang w:val="tr-TR"/>
        </w:rPr>
        <w:t>kriptografik</w:t>
      </w:r>
      <w:proofErr w:type="spellEnd"/>
      <w:r w:rsidRPr="00350D3D">
        <w:rPr>
          <w:rFonts w:ascii="Times New Roman" w:eastAsia="Times New Roman" w:hAnsi="Times New Roman" w:cs="Times New Roman"/>
          <w:color w:val="auto"/>
          <w:sz w:val="24"/>
          <w:szCs w:val="24"/>
          <w:lang w:val="tr-TR"/>
        </w:rPr>
        <w:t xml:space="preserve"> yöntemlerle şifrelenmesi ve </w:t>
      </w:r>
      <w:proofErr w:type="spellStart"/>
      <w:r w:rsidRPr="00350D3D">
        <w:rPr>
          <w:rFonts w:ascii="Times New Roman" w:eastAsia="Times New Roman" w:hAnsi="Times New Roman" w:cs="Times New Roman"/>
          <w:color w:val="auto"/>
          <w:sz w:val="24"/>
          <w:szCs w:val="24"/>
          <w:lang w:val="tr-TR"/>
        </w:rPr>
        <w:t>kriptografik</w:t>
      </w:r>
      <w:proofErr w:type="spellEnd"/>
      <w:r w:rsidRPr="00350D3D">
        <w:rPr>
          <w:rFonts w:ascii="Times New Roman" w:eastAsia="Times New Roman" w:hAnsi="Times New Roman" w:cs="Times New Roman"/>
          <w:color w:val="auto"/>
          <w:sz w:val="24"/>
          <w:szCs w:val="24"/>
          <w:lang w:val="tr-TR"/>
        </w:rPr>
        <w:t xml:space="preserve"> anahtarın farklı ortamda tutularak,</w:t>
      </w:r>
    </w:p>
    <w:p w14:paraId="7544DB25" w14:textId="06842B07" w:rsidR="00F81315" w:rsidRPr="00350D3D" w:rsidRDefault="00F81315" w:rsidP="00A04F51">
      <w:pPr>
        <w:pStyle w:val="Saptanm"/>
        <w:numPr>
          <w:ilvl w:val="0"/>
          <w:numId w:val="6"/>
        </w:numPr>
        <w:spacing w:after="240" w:line="276" w:lineRule="auto"/>
        <w:jc w:val="both"/>
        <w:rPr>
          <w:rFonts w:ascii="Times New Roman" w:eastAsia="Times New Roman" w:hAnsi="Times New Roman" w:cs="Times New Roman"/>
          <w:color w:val="auto"/>
          <w:sz w:val="24"/>
          <w:szCs w:val="24"/>
          <w:lang w:val="tr-TR"/>
        </w:rPr>
      </w:pPr>
      <w:r w:rsidRPr="00350D3D">
        <w:rPr>
          <w:rFonts w:ascii="Times New Roman" w:eastAsia="Times New Roman" w:hAnsi="Times New Roman" w:cs="Times New Roman"/>
          <w:color w:val="auto"/>
          <w:sz w:val="24"/>
          <w:szCs w:val="24"/>
          <w:lang w:val="tr-TR"/>
        </w:rPr>
        <w:t xml:space="preserve">Farklı fiziksel ortamlardaki sunucular arasında aktarma gerçekleştiriliyorsa, sunucular arasında VPN kurularak veya </w:t>
      </w:r>
      <w:proofErr w:type="spellStart"/>
      <w:r w:rsidRPr="00350D3D">
        <w:rPr>
          <w:rFonts w:ascii="Times New Roman" w:eastAsia="Times New Roman" w:hAnsi="Times New Roman" w:cs="Times New Roman"/>
          <w:color w:val="auto"/>
          <w:sz w:val="24"/>
          <w:szCs w:val="24"/>
          <w:lang w:val="tr-TR"/>
        </w:rPr>
        <w:t>sFTP</w:t>
      </w:r>
      <w:proofErr w:type="spellEnd"/>
      <w:r w:rsidRPr="00350D3D">
        <w:rPr>
          <w:rFonts w:ascii="Times New Roman" w:eastAsia="Times New Roman" w:hAnsi="Times New Roman" w:cs="Times New Roman"/>
          <w:color w:val="auto"/>
          <w:sz w:val="24"/>
          <w:szCs w:val="24"/>
          <w:lang w:val="tr-TR"/>
        </w:rPr>
        <w:t xml:space="preserve"> yöntemiyle veri aktarımını gerçekleştirilerek,</w:t>
      </w:r>
    </w:p>
    <w:p w14:paraId="275C67F0" w14:textId="4219E320" w:rsidR="00F81315" w:rsidRPr="00350D3D" w:rsidRDefault="00F81315" w:rsidP="00A04F51">
      <w:pPr>
        <w:pStyle w:val="Saptanm"/>
        <w:numPr>
          <w:ilvl w:val="0"/>
          <w:numId w:val="6"/>
        </w:numPr>
        <w:spacing w:after="240" w:line="276" w:lineRule="auto"/>
        <w:jc w:val="both"/>
        <w:rPr>
          <w:rFonts w:ascii="Times New Roman" w:eastAsia="Times New Roman" w:hAnsi="Times New Roman" w:cs="Times New Roman"/>
          <w:color w:val="auto"/>
          <w:sz w:val="24"/>
          <w:szCs w:val="24"/>
          <w:lang w:val="tr-TR"/>
        </w:rPr>
      </w:pPr>
      <w:r w:rsidRPr="00350D3D">
        <w:rPr>
          <w:rFonts w:ascii="Times New Roman" w:eastAsia="Times New Roman" w:hAnsi="Times New Roman" w:cs="Times New Roman"/>
          <w:color w:val="auto"/>
          <w:sz w:val="24"/>
          <w:szCs w:val="24"/>
          <w:lang w:val="tr-TR"/>
        </w:rPr>
        <w:t>Verilerin kağıt ortamı yoluyla aktarımı gerekiyorsa evrakın çalınması, kaybolması ya da yetkisiz kişiler tarafından görülmesi gibi risklere karşı gerekli önlemlerin alınması ve evrakın “gizlilik dereceli belgeler” formatında göndermektedir.</w:t>
      </w:r>
    </w:p>
    <w:p w14:paraId="6E8211B2" w14:textId="22544DE8" w:rsidR="00D31762" w:rsidRPr="00350D3D" w:rsidRDefault="0038125F" w:rsidP="00A04F51">
      <w:pPr>
        <w:pStyle w:val="Saptanm"/>
        <w:numPr>
          <w:ilvl w:val="0"/>
          <w:numId w:val="6"/>
        </w:numPr>
        <w:spacing w:after="240" w:line="276" w:lineRule="auto"/>
        <w:jc w:val="both"/>
        <w:rPr>
          <w:rFonts w:ascii="Times New Roman" w:eastAsia="Times New Roman" w:hAnsi="Times New Roman" w:cs="Times New Roman"/>
          <w:color w:val="auto"/>
          <w:sz w:val="24"/>
          <w:szCs w:val="24"/>
          <w:lang w:val="tr-TR"/>
        </w:rPr>
      </w:pPr>
      <w:r>
        <w:rPr>
          <w:rFonts w:ascii="Times New Roman" w:eastAsia="Times New Roman" w:hAnsi="Times New Roman" w:cs="Times New Roman"/>
          <w:color w:val="auto"/>
          <w:sz w:val="24"/>
          <w:szCs w:val="24"/>
          <w:lang w:val="tr-TR"/>
        </w:rPr>
        <w:t>Elektronik ortamda</w:t>
      </w:r>
      <w:r w:rsidR="00D31762" w:rsidRPr="00350D3D">
        <w:rPr>
          <w:rFonts w:ascii="Times New Roman" w:eastAsia="Times New Roman" w:hAnsi="Times New Roman" w:cs="Times New Roman"/>
          <w:color w:val="auto"/>
          <w:sz w:val="24"/>
          <w:szCs w:val="24"/>
          <w:lang w:val="tr-TR"/>
        </w:rPr>
        <w:t xml:space="preserve"> </w:t>
      </w:r>
      <w:r w:rsidR="00350D3D" w:rsidRPr="00350D3D">
        <w:rPr>
          <w:rFonts w:ascii="Times New Roman" w:eastAsia="Times New Roman" w:hAnsi="Times New Roman" w:cs="Times New Roman"/>
          <w:color w:val="auto"/>
          <w:sz w:val="24"/>
          <w:szCs w:val="24"/>
          <w:lang w:val="tr-TR"/>
        </w:rPr>
        <w:t>aktarılacaksa; “Gizli Evrak” statüsü ile aktarım yapılacaktır.</w:t>
      </w:r>
    </w:p>
    <w:p w14:paraId="46159EFE" w14:textId="77777777" w:rsidR="00882A3E" w:rsidRPr="0039029D" w:rsidRDefault="00882A3E" w:rsidP="00A04F51">
      <w:pPr>
        <w:spacing w:line="276" w:lineRule="auto"/>
        <w:jc w:val="both"/>
        <w:rPr>
          <w:rFonts w:ascii="Times New Roman" w:hAnsi="Times New Roman" w:cs="Times New Roman"/>
          <w:color w:val="FF0000"/>
        </w:rPr>
      </w:pPr>
    </w:p>
    <w:p w14:paraId="18763485" w14:textId="7B0E1B17" w:rsidR="006037EF" w:rsidRPr="0039029D" w:rsidRDefault="006037EF" w:rsidP="00A04F51">
      <w:pPr>
        <w:pStyle w:val="Saptanm"/>
        <w:numPr>
          <w:ilvl w:val="0"/>
          <w:numId w:val="1"/>
        </w:numPr>
        <w:spacing w:after="240" w:line="276" w:lineRule="auto"/>
        <w:jc w:val="both"/>
        <w:rPr>
          <w:rFonts w:ascii="Times New Roman" w:hAnsi="Times New Roman" w:cs="Times New Roman"/>
          <w:b/>
          <w:bCs/>
          <w:color w:val="000000" w:themeColor="text1"/>
          <w:sz w:val="24"/>
          <w:szCs w:val="24"/>
          <w:lang w:val="tr-TR"/>
        </w:rPr>
      </w:pPr>
      <w:r w:rsidRPr="0039029D">
        <w:rPr>
          <w:rFonts w:ascii="Times New Roman" w:hAnsi="Times New Roman" w:cs="Times New Roman"/>
          <w:b/>
          <w:bCs/>
          <w:color w:val="000000" w:themeColor="text1"/>
          <w:sz w:val="24"/>
          <w:szCs w:val="24"/>
          <w:lang w:val="tr-TR"/>
        </w:rPr>
        <w:t>SAKLAMA VE İMHA SÜRELERİ</w:t>
      </w:r>
    </w:p>
    <w:p w14:paraId="09C97F6D" w14:textId="55848439" w:rsidR="006037EF" w:rsidRPr="0039029D" w:rsidRDefault="006037EF" w:rsidP="00A04F51">
      <w:pPr>
        <w:pStyle w:val="Saptanm"/>
        <w:spacing w:after="240" w:line="276" w:lineRule="auto"/>
        <w:jc w:val="both"/>
        <w:rPr>
          <w:rFonts w:ascii="Times New Roman" w:hAnsi="Times New Roman" w:cs="Times New Roman"/>
          <w:color w:val="000000" w:themeColor="text1"/>
          <w:sz w:val="24"/>
          <w:szCs w:val="24"/>
          <w:lang w:val="tr-TR"/>
        </w:rPr>
      </w:pPr>
      <w:r w:rsidRPr="0039029D">
        <w:rPr>
          <w:rFonts w:ascii="Times New Roman" w:hAnsi="Times New Roman" w:cs="Times New Roman"/>
          <w:color w:val="000000" w:themeColor="text1"/>
          <w:sz w:val="24"/>
          <w:szCs w:val="24"/>
          <w:lang w:val="tr-TR"/>
        </w:rPr>
        <w:t xml:space="preserve">Veri </w:t>
      </w:r>
      <w:r w:rsidR="00E91DDC">
        <w:rPr>
          <w:rFonts w:ascii="Times New Roman" w:hAnsi="Times New Roman" w:cs="Times New Roman"/>
          <w:color w:val="000000" w:themeColor="text1"/>
          <w:sz w:val="24"/>
          <w:szCs w:val="24"/>
          <w:lang w:val="tr-TR"/>
        </w:rPr>
        <w:t>S</w:t>
      </w:r>
      <w:r w:rsidRPr="0039029D">
        <w:rPr>
          <w:rFonts w:ascii="Times New Roman" w:hAnsi="Times New Roman" w:cs="Times New Roman"/>
          <w:color w:val="000000" w:themeColor="text1"/>
          <w:sz w:val="24"/>
          <w:szCs w:val="24"/>
          <w:lang w:val="tr-TR"/>
        </w:rPr>
        <w:t>orumlusu, Kanun ve ilgili mevzuat hükümlerine uygun olarak elde edilen kişisel verileri saklama ve imha sürelerinin tespitinde belirtilen kriterlerden yararlanmaktadır.</w:t>
      </w:r>
    </w:p>
    <w:p w14:paraId="122A396A" w14:textId="49BA278D" w:rsidR="006037EF" w:rsidRPr="0039029D" w:rsidRDefault="0038125F" w:rsidP="00A04F51">
      <w:pPr>
        <w:pStyle w:val="Saptanm"/>
        <w:spacing w:after="240" w:line="276" w:lineRule="auto"/>
        <w:jc w:val="both"/>
        <w:rPr>
          <w:rFonts w:ascii="Times New Roman" w:eastAsia="Times New Roman" w:hAnsi="Times New Roman" w:cs="Times New Roman"/>
          <w:color w:val="000000" w:themeColor="text1"/>
          <w:sz w:val="24"/>
          <w:szCs w:val="24"/>
          <w:lang w:val="tr-TR"/>
        </w:rPr>
      </w:pPr>
      <w:proofErr w:type="spellStart"/>
      <w:r>
        <w:rPr>
          <w:rFonts w:ascii="Times New Roman" w:hAnsi="Times New Roman" w:cs="Times New Roman"/>
        </w:rPr>
        <w:t>Veri</w:t>
      </w:r>
      <w:proofErr w:type="spellEnd"/>
      <w:r>
        <w:rPr>
          <w:rFonts w:ascii="Times New Roman" w:hAnsi="Times New Roman" w:cs="Times New Roman"/>
        </w:rPr>
        <w:t xml:space="preserve"> </w:t>
      </w:r>
      <w:proofErr w:type="spellStart"/>
      <w:r>
        <w:rPr>
          <w:rFonts w:ascii="Times New Roman" w:hAnsi="Times New Roman" w:cs="Times New Roman"/>
        </w:rPr>
        <w:t>Sorumlusu</w:t>
      </w:r>
      <w:proofErr w:type="spellEnd"/>
      <w:r w:rsidRPr="0039029D">
        <w:rPr>
          <w:rFonts w:ascii="Times New Roman" w:eastAsia="Times New Roman" w:hAnsi="Times New Roman" w:cs="Times New Roman"/>
          <w:color w:val="000000" w:themeColor="text1"/>
          <w:sz w:val="24"/>
          <w:szCs w:val="24"/>
          <w:lang w:val="tr-TR"/>
        </w:rPr>
        <w:t xml:space="preserve"> </w:t>
      </w:r>
      <w:r w:rsidR="006037EF" w:rsidRPr="0039029D">
        <w:rPr>
          <w:rFonts w:ascii="Times New Roman" w:eastAsia="Times New Roman" w:hAnsi="Times New Roman" w:cs="Times New Roman"/>
          <w:color w:val="000000" w:themeColor="text1"/>
          <w:sz w:val="24"/>
          <w:szCs w:val="24"/>
          <w:lang w:val="tr-TR"/>
        </w:rPr>
        <w:t>tarafından, faaliyetleri kapsamında işlenmekte olan kişisel verilerle ilgili olarak;</w:t>
      </w:r>
    </w:p>
    <w:p w14:paraId="78E94F8D" w14:textId="77777777" w:rsidR="006037EF" w:rsidRPr="0039029D" w:rsidRDefault="006037EF" w:rsidP="00A04F51">
      <w:pPr>
        <w:pStyle w:val="Saptanm"/>
        <w:numPr>
          <w:ilvl w:val="0"/>
          <w:numId w:val="8"/>
        </w:numPr>
        <w:spacing w:after="240" w:line="276" w:lineRule="auto"/>
        <w:jc w:val="both"/>
        <w:rPr>
          <w:rFonts w:ascii="Times New Roman" w:eastAsia="Times New Roman" w:hAnsi="Times New Roman" w:cs="Times New Roman"/>
          <w:color w:val="000000" w:themeColor="text1"/>
          <w:sz w:val="24"/>
          <w:szCs w:val="24"/>
          <w:lang w:val="tr-TR"/>
        </w:rPr>
      </w:pPr>
      <w:r w:rsidRPr="0039029D">
        <w:rPr>
          <w:rFonts w:ascii="Times New Roman" w:eastAsia="Times New Roman" w:hAnsi="Times New Roman" w:cs="Times New Roman"/>
          <w:color w:val="000000" w:themeColor="text1"/>
          <w:sz w:val="24"/>
          <w:szCs w:val="24"/>
          <w:lang w:val="tr-TR"/>
        </w:rPr>
        <w:t xml:space="preserve">Süreçlere bağlı olarak gerçekleştirilen faaliyetler kapsamındaki tüm kişisel verilerle ilgili kişisel veri bazında saklama süreleri Kişisel Veri İşleme </w:t>
      </w:r>
      <w:proofErr w:type="spellStart"/>
      <w:r w:rsidRPr="0039029D">
        <w:rPr>
          <w:rFonts w:ascii="Times New Roman" w:eastAsia="Times New Roman" w:hAnsi="Times New Roman" w:cs="Times New Roman"/>
          <w:color w:val="000000" w:themeColor="text1"/>
          <w:sz w:val="24"/>
          <w:szCs w:val="24"/>
          <w:lang w:val="tr-TR"/>
        </w:rPr>
        <w:t>Envanteri’nde</w:t>
      </w:r>
      <w:proofErr w:type="spellEnd"/>
      <w:r w:rsidRPr="0039029D">
        <w:rPr>
          <w:rFonts w:ascii="Times New Roman" w:eastAsia="Times New Roman" w:hAnsi="Times New Roman" w:cs="Times New Roman"/>
          <w:color w:val="000000" w:themeColor="text1"/>
          <w:sz w:val="24"/>
          <w:szCs w:val="24"/>
          <w:lang w:val="tr-TR"/>
        </w:rPr>
        <w:t>,</w:t>
      </w:r>
    </w:p>
    <w:p w14:paraId="2627B424" w14:textId="77777777" w:rsidR="006037EF" w:rsidRPr="0039029D" w:rsidRDefault="006037EF" w:rsidP="00A04F51">
      <w:pPr>
        <w:pStyle w:val="Saptanm"/>
        <w:numPr>
          <w:ilvl w:val="0"/>
          <w:numId w:val="8"/>
        </w:numPr>
        <w:spacing w:after="240" w:line="276" w:lineRule="auto"/>
        <w:jc w:val="both"/>
        <w:rPr>
          <w:rFonts w:ascii="Times New Roman" w:eastAsia="Times New Roman" w:hAnsi="Times New Roman" w:cs="Times New Roman"/>
          <w:color w:val="000000" w:themeColor="text1"/>
          <w:sz w:val="24"/>
          <w:szCs w:val="24"/>
          <w:lang w:val="tr-TR"/>
        </w:rPr>
      </w:pPr>
      <w:r w:rsidRPr="0039029D">
        <w:rPr>
          <w:rFonts w:ascii="Times New Roman" w:eastAsia="Times New Roman" w:hAnsi="Times New Roman" w:cs="Times New Roman"/>
          <w:color w:val="000000" w:themeColor="text1"/>
          <w:sz w:val="24"/>
          <w:szCs w:val="24"/>
          <w:lang w:val="tr-TR"/>
        </w:rPr>
        <w:t xml:space="preserve">Süreç bazında saklama süreleri ise Kişisel Veri Saklama ve İmha Politikasında, </w:t>
      </w:r>
    </w:p>
    <w:p w14:paraId="5C368EC3" w14:textId="145C4E59" w:rsidR="006037EF" w:rsidRPr="0039029D" w:rsidRDefault="006037EF" w:rsidP="00A04F51">
      <w:pPr>
        <w:pStyle w:val="Saptanm"/>
        <w:spacing w:after="240" w:line="276" w:lineRule="auto"/>
        <w:jc w:val="both"/>
        <w:rPr>
          <w:rFonts w:ascii="Times New Roman" w:eastAsia="Times New Roman" w:hAnsi="Times New Roman" w:cs="Times New Roman"/>
          <w:color w:val="000000" w:themeColor="text1"/>
          <w:sz w:val="24"/>
          <w:szCs w:val="24"/>
          <w:lang w:val="tr-TR"/>
        </w:rPr>
      </w:pPr>
      <w:r w:rsidRPr="0039029D">
        <w:rPr>
          <w:rFonts w:ascii="Times New Roman" w:eastAsia="Times New Roman" w:hAnsi="Times New Roman" w:cs="Times New Roman"/>
          <w:color w:val="000000" w:themeColor="text1"/>
          <w:sz w:val="24"/>
          <w:szCs w:val="24"/>
          <w:lang w:val="tr-TR"/>
        </w:rPr>
        <w:t>Yer verilmektedir.</w:t>
      </w:r>
    </w:p>
    <w:p w14:paraId="1D1E5471" w14:textId="01623B8B" w:rsidR="000231EC" w:rsidRPr="000231EC" w:rsidRDefault="006037EF" w:rsidP="00A04F51">
      <w:pPr>
        <w:pStyle w:val="Saptanm"/>
        <w:spacing w:after="240" w:line="276" w:lineRule="auto"/>
        <w:jc w:val="both"/>
        <w:rPr>
          <w:rFonts w:ascii="Times New Roman" w:eastAsia="Times New Roman" w:hAnsi="Times New Roman" w:cs="Times New Roman"/>
          <w:color w:val="000000" w:themeColor="text1"/>
          <w:sz w:val="24"/>
          <w:szCs w:val="24"/>
          <w:lang w:val="tr-TR"/>
        </w:rPr>
      </w:pPr>
      <w:r w:rsidRPr="0039029D">
        <w:rPr>
          <w:rFonts w:ascii="Times New Roman" w:eastAsia="Times New Roman" w:hAnsi="Times New Roman" w:cs="Times New Roman"/>
          <w:color w:val="000000" w:themeColor="text1"/>
          <w:sz w:val="24"/>
          <w:szCs w:val="24"/>
          <w:lang w:val="tr-TR"/>
        </w:rPr>
        <w:t xml:space="preserve">Konuyla ilgili ayrıntılı bilgiye Kişisel Veri Saklama ve İmha </w:t>
      </w:r>
      <w:proofErr w:type="spellStart"/>
      <w:r w:rsidRPr="0039029D">
        <w:rPr>
          <w:rFonts w:ascii="Times New Roman" w:eastAsia="Times New Roman" w:hAnsi="Times New Roman" w:cs="Times New Roman"/>
          <w:color w:val="000000" w:themeColor="text1"/>
          <w:sz w:val="24"/>
          <w:szCs w:val="24"/>
          <w:lang w:val="tr-TR"/>
        </w:rPr>
        <w:t>Politikası’nda</w:t>
      </w:r>
      <w:proofErr w:type="spellEnd"/>
      <w:r w:rsidRPr="0039029D">
        <w:rPr>
          <w:rFonts w:ascii="Times New Roman" w:eastAsia="Times New Roman" w:hAnsi="Times New Roman" w:cs="Times New Roman"/>
          <w:color w:val="000000" w:themeColor="text1"/>
          <w:sz w:val="24"/>
          <w:szCs w:val="24"/>
          <w:lang w:val="tr-TR"/>
        </w:rPr>
        <w:t xml:space="preserve"> yer verilmiştir.</w:t>
      </w:r>
    </w:p>
    <w:p w14:paraId="2D032F87" w14:textId="187B6D95" w:rsidR="006037EF" w:rsidRPr="0039029D" w:rsidRDefault="006037EF" w:rsidP="00A04F51">
      <w:pPr>
        <w:pStyle w:val="Saptanm"/>
        <w:numPr>
          <w:ilvl w:val="0"/>
          <w:numId w:val="1"/>
        </w:numPr>
        <w:spacing w:after="240" w:line="276" w:lineRule="auto"/>
        <w:jc w:val="both"/>
        <w:rPr>
          <w:rFonts w:ascii="Times New Roman" w:eastAsia="Times New Roman" w:hAnsi="Times New Roman" w:cs="Times New Roman"/>
          <w:b/>
          <w:bCs/>
          <w:color w:val="000000" w:themeColor="text1"/>
          <w:sz w:val="24"/>
          <w:szCs w:val="24"/>
          <w:lang w:val="tr-TR"/>
        </w:rPr>
      </w:pPr>
      <w:r w:rsidRPr="0039029D">
        <w:rPr>
          <w:rFonts w:ascii="Times New Roman" w:eastAsia="Times New Roman" w:hAnsi="Times New Roman" w:cs="Times New Roman"/>
          <w:b/>
          <w:bCs/>
          <w:color w:val="000000" w:themeColor="text1"/>
          <w:sz w:val="24"/>
          <w:szCs w:val="24"/>
          <w:lang w:val="tr-TR"/>
        </w:rPr>
        <w:t>ÖZEL NİTELİKLİ KİŞİSEL VERİLERİN İMHA USULLERİ</w:t>
      </w:r>
    </w:p>
    <w:p w14:paraId="013D7DB6" w14:textId="56D6B6C0" w:rsidR="006037EF" w:rsidRPr="0039029D" w:rsidRDefault="006037EF" w:rsidP="00A04F51">
      <w:pPr>
        <w:pStyle w:val="Saptanm"/>
        <w:spacing w:after="240" w:line="276" w:lineRule="auto"/>
        <w:jc w:val="both"/>
        <w:rPr>
          <w:rFonts w:ascii="Times New Roman" w:hAnsi="Times New Roman" w:cs="Times New Roman"/>
          <w:color w:val="000000" w:themeColor="text1"/>
          <w:sz w:val="24"/>
          <w:szCs w:val="24"/>
          <w:lang w:val="tr-TR"/>
        </w:rPr>
      </w:pPr>
      <w:r w:rsidRPr="0039029D">
        <w:rPr>
          <w:rFonts w:ascii="Times New Roman" w:hAnsi="Times New Roman" w:cs="Times New Roman"/>
          <w:color w:val="000000" w:themeColor="text1"/>
          <w:sz w:val="24"/>
          <w:szCs w:val="24"/>
          <w:lang w:val="tr-TR"/>
        </w:rPr>
        <w:t xml:space="preserve">Özel nitelikli </w:t>
      </w:r>
      <w:proofErr w:type="spellStart"/>
      <w:r w:rsidRPr="0039029D">
        <w:rPr>
          <w:rFonts w:ascii="Times New Roman" w:hAnsi="Times New Roman" w:cs="Times New Roman"/>
          <w:color w:val="000000" w:themeColor="text1"/>
          <w:sz w:val="24"/>
          <w:szCs w:val="24"/>
          <w:lang w:val="tr-TR"/>
        </w:rPr>
        <w:t>kişisel</w:t>
      </w:r>
      <w:proofErr w:type="spellEnd"/>
      <w:r w:rsidRPr="0039029D">
        <w:rPr>
          <w:rFonts w:ascii="Times New Roman" w:hAnsi="Times New Roman" w:cs="Times New Roman"/>
          <w:color w:val="000000" w:themeColor="text1"/>
          <w:sz w:val="24"/>
          <w:szCs w:val="24"/>
          <w:lang w:val="tr-TR"/>
        </w:rPr>
        <w:t xml:space="preserve"> verilerin silinmesi, </w:t>
      </w:r>
      <w:proofErr w:type="spellStart"/>
      <w:r w:rsidRPr="0039029D">
        <w:rPr>
          <w:rFonts w:ascii="Times New Roman" w:hAnsi="Times New Roman" w:cs="Times New Roman"/>
          <w:color w:val="000000" w:themeColor="text1"/>
          <w:sz w:val="24"/>
          <w:szCs w:val="24"/>
          <w:lang w:val="tr-TR"/>
        </w:rPr>
        <w:t>kişisel</w:t>
      </w:r>
      <w:proofErr w:type="spellEnd"/>
      <w:r w:rsidRPr="0039029D">
        <w:rPr>
          <w:rFonts w:ascii="Times New Roman" w:hAnsi="Times New Roman" w:cs="Times New Roman"/>
          <w:color w:val="000000" w:themeColor="text1"/>
          <w:sz w:val="24"/>
          <w:szCs w:val="24"/>
          <w:lang w:val="tr-TR"/>
        </w:rPr>
        <w:t xml:space="preserve"> verilerin ilgili kullanıcılar için hiçbir </w:t>
      </w:r>
      <w:proofErr w:type="spellStart"/>
      <w:r w:rsidRPr="0039029D">
        <w:rPr>
          <w:rFonts w:ascii="Times New Roman" w:hAnsi="Times New Roman" w:cs="Times New Roman"/>
          <w:color w:val="000000" w:themeColor="text1"/>
          <w:sz w:val="24"/>
          <w:szCs w:val="24"/>
          <w:lang w:val="tr-TR"/>
        </w:rPr>
        <w:t>şekilde</w:t>
      </w:r>
      <w:proofErr w:type="spellEnd"/>
      <w:r w:rsidRPr="0039029D">
        <w:rPr>
          <w:rFonts w:ascii="Times New Roman" w:hAnsi="Times New Roman" w:cs="Times New Roman"/>
          <w:color w:val="000000" w:themeColor="text1"/>
          <w:sz w:val="24"/>
          <w:szCs w:val="24"/>
          <w:lang w:val="tr-TR"/>
        </w:rPr>
        <w:t xml:space="preserve"> </w:t>
      </w:r>
      <w:proofErr w:type="spellStart"/>
      <w:r w:rsidRPr="0039029D">
        <w:rPr>
          <w:rFonts w:ascii="Times New Roman" w:hAnsi="Times New Roman" w:cs="Times New Roman"/>
          <w:color w:val="000000" w:themeColor="text1"/>
          <w:sz w:val="24"/>
          <w:szCs w:val="24"/>
          <w:lang w:val="tr-TR"/>
        </w:rPr>
        <w:t>erişilemez</w:t>
      </w:r>
      <w:proofErr w:type="spellEnd"/>
      <w:r w:rsidRPr="0039029D">
        <w:rPr>
          <w:rFonts w:ascii="Times New Roman" w:hAnsi="Times New Roman" w:cs="Times New Roman"/>
          <w:color w:val="000000" w:themeColor="text1"/>
          <w:sz w:val="24"/>
          <w:szCs w:val="24"/>
          <w:lang w:val="tr-TR"/>
        </w:rPr>
        <w:t xml:space="preserve"> ve tekrar kullanılamaz hale getirilmesi </w:t>
      </w:r>
      <w:proofErr w:type="spellStart"/>
      <w:r w:rsidRPr="0039029D">
        <w:rPr>
          <w:rFonts w:ascii="Times New Roman" w:hAnsi="Times New Roman" w:cs="Times New Roman"/>
          <w:color w:val="000000" w:themeColor="text1"/>
          <w:sz w:val="24"/>
          <w:szCs w:val="24"/>
          <w:lang w:val="tr-TR"/>
        </w:rPr>
        <w:t>işlemidir</w:t>
      </w:r>
      <w:proofErr w:type="spellEnd"/>
      <w:r w:rsidRPr="0039029D">
        <w:rPr>
          <w:rFonts w:ascii="Times New Roman" w:hAnsi="Times New Roman" w:cs="Times New Roman"/>
          <w:color w:val="000000" w:themeColor="text1"/>
          <w:sz w:val="24"/>
          <w:szCs w:val="24"/>
          <w:lang w:val="tr-TR"/>
        </w:rPr>
        <w:t xml:space="preserve">. Veri Sorumlusu, silinen </w:t>
      </w:r>
      <w:proofErr w:type="spellStart"/>
      <w:r w:rsidRPr="0039029D">
        <w:rPr>
          <w:rFonts w:ascii="Times New Roman" w:hAnsi="Times New Roman" w:cs="Times New Roman"/>
          <w:color w:val="000000" w:themeColor="text1"/>
          <w:sz w:val="24"/>
          <w:szCs w:val="24"/>
          <w:lang w:val="tr-TR"/>
        </w:rPr>
        <w:t>kişisel</w:t>
      </w:r>
      <w:proofErr w:type="spellEnd"/>
      <w:r w:rsidRPr="0039029D">
        <w:rPr>
          <w:rFonts w:ascii="Times New Roman" w:hAnsi="Times New Roman" w:cs="Times New Roman"/>
          <w:color w:val="000000" w:themeColor="text1"/>
          <w:sz w:val="24"/>
          <w:szCs w:val="24"/>
          <w:lang w:val="tr-TR"/>
        </w:rPr>
        <w:t xml:space="preserve"> verilerin ilgili kullanıcılar için </w:t>
      </w:r>
      <w:proofErr w:type="spellStart"/>
      <w:r w:rsidRPr="0039029D">
        <w:rPr>
          <w:rFonts w:ascii="Times New Roman" w:hAnsi="Times New Roman" w:cs="Times New Roman"/>
          <w:color w:val="000000" w:themeColor="text1"/>
          <w:sz w:val="24"/>
          <w:szCs w:val="24"/>
          <w:lang w:val="tr-TR"/>
        </w:rPr>
        <w:t>erişilemez</w:t>
      </w:r>
      <w:proofErr w:type="spellEnd"/>
      <w:r w:rsidRPr="0039029D">
        <w:rPr>
          <w:rFonts w:ascii="Times New Roman" w:hAnsi="Times New Roman" w:cs="Times New Roman"/>
          <w:color w:val="000000" w:themeColor="text1"/>
          <w:sz w:val="24"/>
          <w:szCs w:val="24"/>
          <w:lang w:val="tr-TR"/>
        </w:rPr>
        <w:t xml:space="preserve"> ve tekrar kullanılamaz olması için gerekli her türlü teknik ve idari tedbirleri alma yükümlülüğünü yerine getirmektedir.</w:t>
      </w:r>
    </w:p>
    <w:p w14:paraId="7DD9020F" w14:textId="2CF7B736" w:rsidR="0039029D" w:rsidRPr="0039029D" w:rsidRDefault="006037EF" w:rsidP="00A04F51">
      <w:pPr>
        <w:pStyle w:val="Saptanm"/>
        <w:spacing w:after="240" w:line="276" w:lineRule="auto"/>
        <w:jc w:val="both"/>
        <w:rPr>
          <w:rFonts w:ascii="Times New Roman" w:hAnsi="Times New Roman" w:cs="Times New Roman"/>
          <w:color w:val="000000" w:themeColor="text1"/>
          <w:sz w:val="24"/>
          <w:szCs w:val="24"/>
          <w:lang w:val="tr-TR"/>
        </w:rPr>
      </w:pPr>
      <w:r w:rsidRPr="0039029D">
        <w:rPr>
          <w:rFonts w:ascii="Times New Roman" w:hAnsi="Times New Roman" w:cs="Times New Roman"/>
          <w:color w:val="000000" w:themeColor="text1"/>
          <w:sz w:val="24"/>
          <w:szCs w:val="24"/>
          <w:lang w:val="tr-TR"/>
        </w:rPr>
        <w:t xml:space="preserve">Özel nitelikli </w:t>
      </w:r>
      <w:proofErr w:type="spellStart"/>
      <w:r w:rsidRPr="0039029D">
        <w:rPr>
          <w:rFonts w:ascii="Times New Roman" w:hAnsi="Times New Roman" w:cs="Times New Roman"/>
          <w:color w:val="000000" w:themeColor="text1"/>
          <w:sz w:val="24"/>
          <w:szCs w:val="24"/>
          <w:lang w:val="tr-TR"/>
        </w:rPr>
        <w:t>kişisel</w:t>
      </w:r>
      <w:proofErr w:type="spellEnd"/>
      <w:r w:rsidRPr="0039029D">
        <w:rPr>
          <w:rFonts w:ascii="Times New Roman" w:hAnsi="Times New Roman" w:cs="Times New Roman"/>
          <w:color w:val="000000" w:themeColor="text1"/>
          <w:sz w:val="24"/>
          <w:szCs w:val="24"/>
          <w:lang w:val="tr-TR"/>
        </w:rPr>
        <w:t xml:space="preserve"> veriler </w:t>
      </w:r>
      <w:proofErr w:type="spellStart"/>
      <w:r w:rsidRPr="0039029D">
        <w:rPr>
          <w:rFonts w:ascii="Times New Roman" w:hAnsi="Times New Roman" w:cs="Times New Roman"/>
          <w:color w:val="000000" w:themeColor="text1"/>
          <w:sz w:val="24"/>
          <w:szCs w:val="24"/>
          <w:lang w:val="tr-TR"/>
        </w:rPr>
        <w:t>çeşitli</w:t>
      </w:r>
      <w:proofErr w:type="spellEnd"/>
      <w:r w:rsidRPr="0039029D">
        <w:rPr>
          <w:rFonts w:ascii="Times New Roman" w:hAnsi="Times New Roman" w:cs="Times New Roman"/>
          <w:color w:val="000000" w:themeColor="text1"/>
          <w:sz w:val="24"/>
          <w:szCs w:val="24"/>
          <w:lang w:val="tr-TR"/>
        </w:rPr>
        <w:t xml:space="preserve"> kayıt ortamlarında saklanabilmeleri mümkün olduğundan, bu verilerin silinmesinde kullanılacak yöntemler kayıt ortamlarına uygun olmalıdır. Veri Sorumlusu tarafından uygulanan yöntemler </w:t>
      </w:r>
      <w:r w:rsidR="0039029D" w:rsidRPr="0039029D">
        <w:rPr>
          <w:rFonts w:ascii="Times New Roman" w:eastAsia="Times New Roman" w:hAnsi="Times New Roman" w:cs="Times New Roman"/>
          <w:color w:val="000000" w:themeColor="text1"/>
          <w:sz w:val="24"/>
          <w:szCs w:val="24"/>
          <w:lang w:val="tr-TR"/>
        </w:rPr>
        <w:t xml:space="preserve">Kişisel Veri Saklama ve İmha </w:t>
      </w:r>
      <w:proofErr w:type="spellStart"/>
      <w:r w:rsidR="0039029D" w:rsidRPr="0039029D">
        <w:rPr>
          <w:rFonts w:ascii="Times New Roman" w:eastAsia="Times New Roman" w:hAnsi="Times New Roman" w:cs="Times New Roman"/>
          <w:color w:val="000000" w:themeColor="text1"/>
          <w:sz w:val="24"/>
          <w:szCs w:val="24"/>
          <w:lang w:val="tr-TR"/>
        </w:rPr>
        <w:t>Politikası’nda</w:t>
      </w:r>
      <w:proofErr w:type="spellEnd"/>
      <w:r w:rsidR="0039029D" w:rsidRPr="0039029D">
        <w:rPr>
          <w:rFonts w:ascii="Times New Roman" w:eastAsia="Times New Roman" w:hAnsi="Times New Roman" w:cs="Times New Roman"/>
          <w:color w:val="000000" w:themeColor="text1"/>
          <w:sz w:val="24"/>
          <w:szCs w:val="24"/>
          <w:lang w:val="tr-TR"/>
        </w:rPr>
        <w:t xml:space="preserve"> ayrıntılı şekilde</w:t>
      </w:r>
      <w:r w:rsidRPr="0039029D">
        <w:rPr>
          <w:rFonts w:ascii="Times New Roman" w:hAnsi="Times New Roman" w:cs="Times New Roman"/>
          <w:color w:val="000000" w:themeColor="text1"/>
          <w:sz w:val="24"/>
          <w:szCs w:val="24"/>
          <w:lang w:val="tr-TR"/>
        </w:rPr>
        <w:t xml:space="preserve"> sayılmaktadır.</w:t>
      </w:r>
    </w:p>
    <w:p w14:paraId="63E89B41" w14:textId="24270244" w:rsidR="0039029D" w:rsidRPr="0039029D" w:rsidRDefault="0039029D" w:rsidP="00A04F51">
      <w:pPr>
        <w:pStyle w:val="Saptanm"/>
        <w:numPr>
          <w:ilvl w:val="0"/>
          <w:numId w:val="1"/>
        </w:numPr>
        <w:spacing w:after="240" w:line="276" w:lineRule="auto"/>
        <w:jc w:val="both"/>
        <w:rPr>
          <w:rFonts w:ascii="Times New Roman" w:hAnsi="Times New Roman" w:cs="Times New Roman"/>
          <w:color w:val="000000" w:themeColor="text1"/>
          <w:sz w:val="24"/>
          <w:szCs w:val="24"/>
          <w:lang w:val="tr-TR"/>
        </w:rPr>
      </w:pPr>
      <w:r w:rsidRPr="0039029D">
        <w:rPr>
          <w:rFonts w:ascii="Times New Roman" w:hAnsi="Times New Roman" w:cs="Times New Roman"/>
          <w:b/>
          <w:bCs/>
          <w:color w:val="000000" w:themeColor="text1"/>
          <w:sz w:val="24"/>
          <w:szCs w:val="24"/>
          <w:shd w:val="clear" w:color="auto" w:fill="FFFFFF"/>
          <w:lang w:val="tr-TR"/>
        </w:rPr>
        <w:t>GÜNCELLEMELER</w:t>
      </w:r>
    </w:p>
    <w:p w14:paraId="22964AB9" w14:textId="4DBE4BE1" w:rsidR="0039029D" w:rsidRPr="0039029D" w:rsidRDefault="00A17C37" w:rsidP="00A04F51">
      <w:pPr>
        <w:pStyle w:val="Saptanm"/>
        <w:spacing w:line="276" w:lineRule="auto"/>
        <w:jc w:val="both"/>
        <w:rPr>
          <w:rFonts w:ascii="Times New Roman" w:hAnsi="Times New Roman" w:cs="Times New Roman"/>
          <w:color w:val="000000" w:themeColor="text1"/>
          <w:sz w:val="24"/>
          <w:szCs w:val="24"/>
          <w:shd w:val="clear" w:color="auto" w:fill="FFFFFF"/>
          <w:lang w:val="tr-TR"/>
        </w:rPr>
      </w:pPr>
      <w:proofErr w:type="spellStart"/>
      <w:r>
        <w:rPr>
          <w:rFonts w:ascii="Times New Roman" w:hAnsi="Times New Roman" w:cs="Times New Roman"/>
          <w:color w:val="000000" w:themeColor="text1"/>
          <w:sz w:val="24"/>
          <w:szCs w:val="24"/>
          <w:shd w:val="clear" w:color="auto" w:fill="FFFFFF"/>
          <w:lang w:val="tr-TR"/>
        </w:rPr>
        <w:t>KVKK’na</w:t>
      </w:r>
      <w:proofErr w:type="spellEnd"/>
      <w:r w:rsidR="0039029D" w:rsidRPr="0039029D">
        <w:rPr>
          <w:rFonts w:ascii="Times New Roman" w:hAnsi="Times New Roman" w:cs="Times New Roman"/>
          <w:color w:val="000000" w:themeColor="text1"/>
          <w:sz w:val="24"/>
          <w:szCs w:val="24"/>
          <w:shd w:val="clear" w:color="auto" w:fill="FFFFFF"/>
          <w:lang w:val="tr-TR"/>
        </w:rPr>
        <w:t xml:space="preserve"> ve Kurul kararlarına ilişkin yapılan değişiklikler ışığında işbu politikada yapılan güncelleme ve değişiklikler aşağıdaki tablodadır.</w:t>
      </w:r>
    </w:p>
    <w:p w14:paraId="7ABD575F" w14:textId="77777777" w:rsidR="0039029D" w:rsidRPr="0039029D" w:rsidRDefault="0039029D" w:rsidP="00A04F51">
      <w:pPr>
        <w:pStyle w:val="Saptanm"/>
        <w:spacing w:line="276" w:lineRule="auto"/>
        <w:jc w:val="both"/>
        <w:rPr>
          <w:rFonts w:ascii="Times New Roman" w:hAnsi="Times New Roman" w:cs="Times New Roman"/>
          <w:color w:val="000000" w:themeColor="text1"/>
          <w:sz w:val="24"/>
          <w:szCs w:val="24"/>
          <w:shd w:val="clear" w:color="auto" w:fill="FFFFFF"/>
          <w:lang w:val="tr-TR"/>
        </w:rPr>
      </w:pPr>
    </w:p>
    <w:tbl>
      <w:tblPr>
        <w:tblStyle w:val="TableNormal"/>
        <w:tblW w:w="9072" w:type="dxa"/>
        <w:tblInd w:w="-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2694"/>
        <w:gridCol w:w="2976"/>
        <w:gridCol w:w="3402"/>
      </w:tblGrid>
      <w:tr w:rsidR="0039029D" w:rsidRPr="0039029D" w14:paraId="72585F27" w14:textId="77777777" w:rsidTr="008632EF">
        <w:trPr>
          <w:trHeight w:val="333"/>
        </w:trPr>
        <w:tc>
          <w:tcPr>
            <w:tcW w:w="26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4CCDD23E" w14:textId="77777777" w:rsidR="0039029D" w:rsidRPr="0039029D" w:rsidRDefault="0039029D" w:rsidP="00A04F51">
            <w:pPr>
              <w:pStyle w:val="TabloStili2"/>
              <w:spacing w:line="276" w:lineRule="auto"/>
              <w:jc w:val="center"/>
              <w:rPr>
                <w:rFonts w:ascii="Times New Roman" w:hAnsi="Times New Roman" w:cs="Times New Roman"/>
                <w:color w:val="auto"/>
                <w:sz w:val="24"/>
                <w:szCs w:val="24"/>
                <w:lang w:val="tr-TR"/>
              </w:rPr>
            </w:pPr>
            <w:r w:rsidRPr="0039029D">
              <w:rPr>
                <w:rFonts w:ascii="Times New Roman" w:hAnsi="Times New Roman" w:cs="Times New Roman"/>
                <w:b/>
                <w:bCs/>
                <w:color w:val="auto"/>
                <w:sz w:val="24"/>
                <w:szCs w:val="24"/>
                <w:lang w:val="tr-TR"/>
              </w:rPr>
              <w:t>GÜNCELLEME TARİHİ</w:t>
            </w:r>
          </w:p>
        </w:tc>
        <w:tc>
          <w:tcPr>
            <w:tcW w:w="297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0F0782BF" w14:textId="77777777" w:rsidR="0039029D" w:rsidRPr="0039029D" w:rsidRDefault="0039029D" w:rsidP="00A04F51">
            <w:pPr>
              <w:pStyle w:val="TabloStili2"/>
              <w:spacing w:line="276" w:lineRule="auto"/>
              <w:jc w:val="center"/>
              <w:rPr>
                <w:rFonts w:ascii="Times New Roman" w:hAnsi="Times New Roman" w:cs="Times New Roman"/>
                <w:color w:val="auto"/>
                <w:sz w:val="24"/>
                <w:szCs w:val="24"/>
                <w:lang w:val="tr-TR"/>
              </w:rPr>
            </w:pPr>
            <w:r w:rsidRPr="0039029D">
              <w:rPr>
                <w:rFonts w:ascii="Times New Roman" w:hAnsi="Times New Roman" w:cs="Times New Roman"/>
                <w:b/>
                <w:bCs/>
                <w:color w:val="auto"/>
                <w:sz w:val="24"/>
                <w:szCs w:val="24"/>
                <w:lang w:val="tr-TR"/>
              </w:rPr>
              <w:t>DAYANAK</w:t>
            </w:r>
          </w:p>
        </w:tc>
        <w:tc>
          <w:tcPr>
            <w:tcW w:w="340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2E2F9448" w14:textId="77777777" w:rsidR="0039029D" w:rsidRPr="0039029D" w:rsidRDefault="0039029D" w:rsidP="00A04F51">
            <w:pPr>
              <w:pStyle w:val="TabloStili2"/>
              <w:spacing w:line="276" w:lineRule="auto"/>
              <w:jc w:val="center"/>
              <w:rPr>
                <w:rFonts w:ascii="Times New Roman" w:hAnsi="Times New Roman" w:cs="Times New Roman"/>
                <w:color w:val="auto"/>
                <w:sz w:val="24"/>
                <w:szCs w:val="24"/>
                <w:lang w:val="tr-TR"/>
              </w:rPr>
            </w:pPr>
            <w:r w:rsidRPr="0039029D">
              <w:rPr>
                <w:rFonts w:ascii="Times New Roman" w:hAnsi="Times New Roman" w:cs="Times New Roman"/>
                <w:b/>
                <w:bCs/>
                <w:color w:val="auto"/>
                <w:sz w:val="24"/>
                <w:szCs w:val="24"/>
                <w:lang w:val="tr-TR"/>
              </w:rPr>
              <w:t>DEĞİŞİKLİĞİN KAPSAMI</w:t>
            </w:r>
          </w:p>
        </w:tc>
      </w:tr>
      <w:tr w:rsidR="0039029D" w:rsidRPr="0039029D" w14:paraId="65958957" w14:textId="77777777" w:rsidTr="008632EF">
        <w:trPr>
          <w:trHeight w:val="330"/>
        </w:trPr>
        <w:tc>
          <w:tcPr>
            <w:tcW w:w="269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43474292" w14:textId="77777777" w:rsidR="0039029D" w:rsidRPr="0039029D" w:rsidRDefault="0039029D" w:rsidP="00A04F51">
            <w:pPr>
              <w:spacing w:line="276" w:lineRule="auto"/>
              <w:jc w:val="both"/>
              <w:rPr>
                <w:sz w:val="24"/>
                <w:szCs w:val="24"/>
              </w:rPr>
            </w:pPr>
          </w:p>
        </w:tc>
        <w:tc>
          <w:tcPr>
            <w:tcW w:w="297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1FD1A7FE" w14:textId="77777777" w:rsidR="0039029D" w:rsidRPr="0039029D" w:rsidRDefault="0039029D" w:rsidP="00A04F51">
            <w:pPr>
              <w:spacing w:line="276" w:lineRule="auto"/>
              <w:jc w:val="both"/>
              <w:rPr>
                <w:sz w:val="24"/>
                <w:szCs w:val="24"/>
              </w:rPr>
            </w:pPr>
          </w:p>
        </w:tc>
        <w:tc>
          <w:tcPr>
            <w:tcW w:w="340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492683A7" w14:textId="77777777" w:rsidR="0039029D" w:rsidRPr="0039029D" w:rsidRDefault="0039029D" w:rsidP="00A04F51">
            <w:pPr>
              <w:spacing w:line="276" w:lineRule="auto"/>
              <w:jc w:val="both"/>
              <w:rPr>
                <w:sz w:val="24"/>
                <w:szCs w:val="24"/>
              </w:rPr>
            </w:pPr>
          </w:p>
        </w:tc>
      </w:tr>
      <w:tr w:rsidR="0039029D" w:rsidRPr="0039029D" w14:paraId="3D3867A7" w14:textId="77777777" w:rsidTr="008632EF">
        <w:trPr>
          <w:trHeight w:val="330"/>
        </w:trPr>
        <w:tc>
          <w:tcPr>
            <w:tcW w:w="26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34C2A91F" w14:textId="77777777" w:rsidR="0039029D" w:rsidRPr="0039029D" w:rsidRDefault="0039029D" w:rsidP="00A04F51">
            <w:pPr>
              <w:spacing w:line="276" w:lineRule="auto"/>
              <w:jc w:val="both"/>
              <w:rPr>
                <w:sz w:val="24"/>
                <w:szCs w:val="24"/>
              </w:rPr>
            </w:pPr>
          </w:p>
        </w:tc>
        <w:tc>
          <w:tcPr>
            <w:tcW w:w="297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2ADECDEC" w14:textId="77777777" w:rsidR="0039029D" w:rsidRPr="0039029D" w:rsidRDefault="0039029D" w:rsidP="00A04F51">
            <w:pPr>
              <w:spacing w:line="276" w:lineRule="auto"/>
              <w:jc w:val="both"/>
              <w:rPr>
                <w:sz w:val="24"/>
                <w:szCs w:val="24"/>
              </w:rPr>
            </w:pPr>
          </w:p>
        </w:tc>
        <w:tc>
          <w:tcPr>
            <w:tcW w:w="340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408EB166" w14:textId="77777777" w:rsidR="0039029D" w:rsidRPr="0039029D" w:rsidRDefault="0039029D" w:rsidP="00A04F51">
            <w:pPr>
              <w:spacing w:line="276" w:lineRule="auto"/>
              <w:jc w:val="both"/>
              <w:rPr>
                <w:sz w:val="24"/>
                <w:szCs w:val="24"/>
              </w:rPr>
            </w:pPr>
          </w:p>
        </w:tc>
      </w:tr>
      <w:tr w:rsidR="0039029D" w:rsidRPr="0039029D" w14:paraId="3F5E10BB" w14:textId="77777777" w:rsidTr="008632EF">
        <w:trPr>
          <w:trHeight w:val="330"/>
        </w:trPr>
        <w:tc>
          <w:tcPr>
            <w:tcW w:w="269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64421332" w14:textId="77777777" w:rsidR="0039029D" w:rsidRPr="0039029D" w:rsidRDefault="0039029D" w:rsidP="00A04F51">
            <w:pPr>
              <w:spacing w:line="276" w:lineRule="auto"/>
              <w:jc w:val="both"/>
              <w:rPr>
                <w:sz w:val="24"/>
                <w:szCs w:val="24"/>
              </w:rPr>
            </w:pPr>
          </w:p>
        </w:tc>
        <w:tc>
          <w:tcPr>
            <w:tcW w:w="297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55E75016" w14:textId="77777777" w:rsidR="0039029D" w:rsidRPr="0039029D" w:rsidRDefault="0039029D" w:rsidP="00A04F51">
            <w:pPr>
              <w:spacing w:line="276" w:lineRule="auto"/>
              <w:jc w:val="both"/>
              <w:rPr>
                <w:sz w:val="24"/>
                <w:szCs w:val="24"/>
              </w:rPr>
            </w:pPr>
          </w:p>
        </w:tc>
        <w:tc>
          <w:tcPr>
            <w:tcW w:w="340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25F83D8D" w14:textId="77777777" w:rsidR="0039029D" w:rsidRPr="0039029D" w:rsidRDefault="0039029D" w:rsidP="00A04F51">
            <w:pPr>
              <w:spacing w:line="276" w:lineRule="auto"/>
              <w:jc w:val="both"/>
              <w:rPr>
                <w:sz w:val="24"/>
                <w:szCs w:val="24"/>
              </w:rPr>
            </w:pPr>
          </w:p>
        </w:tc>
      </w:tr>
    </w:tbl>
    <w:p w14:paraId="18037F96" w14:textId="77777777" w:rsidR="0039029D" w:rsidRPr="0039029D" w:rsidRDefault="0039029D" w:rsidP="00A04F51">
      <w:pPr>
        <w:pStyle w:val="Saptanm"/>
        <w:spacing w:line="276" w:lineRule="auto"/>
        <w:jc w:val="both"/>
        <w:rPr>
          <w:rFonts w:ascii="Times New Roman" w:hAnsi="Times New Roman" w:cs="Times New Roman"/>
          <w:color w:val="000000" w:themeColor="text1"/>
          <w:sz w:val="24"/>
          <w:szCs w:val="24"/>
          <w:shd w:val="clear" w:color="auto" w:fill="FFFFFF"/>
          <w:lang w:val="tr-TR"/>
        </w:rPr>
      </w:pPr>
    </w:p>
    <w:p w14:paraId="2C57F5A6" w14:textId="08B174E9" w:rsidR="0039029D" w:rsidRPr="0039029D" w:rsidRDefault="0039029D" w:rsidP="00A04F51">
      <w:pPr>
        <w:pStyle w:val="Saptanm"/>
        <w:numPr>
          <w:ilvl w:val="0"/>
          <w:numId w:val="1"/>
        </w:numPr>
        <w:spacing w:line="276" w:lineRule="auto"/>
        <w:jc w:val="both"/>
        <w:rPr>
          <w:rFonts w:ascii="Times New Roman" w:hAnsi="Times New Roman" w:cs="Times New Roman"/>
          <w:b/>
          <w:bCs/>
          <w:color w:val="000000" w:themeColor="text1"/>
          <w:sz w:val="24"/>
          <w:szCs w:val="24"/>
          <w:shd w:val="clear" w:color="auto" w:fill="FFFFFF"/>
          <w:lang w:val="tr-TR"/>
        </w:rPr>
      </w:pPr>
      <w:r w:rsidRPr="0039029D">
        <w:rPr>
          <w:rFonts w:ascii="Times New Roman" w:hAnsi="Times New Roman" w:cs="Times New Roman"/>
          <w:b/>
          <w:bCs/>
          <w:color w:val="000000" w:themeColor="text1"/>
          <w:sz w:val="24"/>
          <w:szCs w:val="24"/>
          <w:shd w:val="clear" w:color="auto" w:fill="FFFFFF"/>
          <w:lang w:val="tr-TR"/>
        </w:rPr>
        <w:t>PERİYODİK İMHA SÜRESİ</w:t>
      </w:r>
    </w:p>
    <w:p w14:paraId="45779B99" w14:textId="77777777" w:rsidR="0039029D" w:rsidRPr="0039029D" w:rsidRDefault="0039029D" w:rsidP="00A04F51">
      <w:pPr>
        <w:pStyle w:val="Saptanm"/>
        <w:spacing w:line="276" w:lineRule="auto"/>
        <w:jc w:val="both"/>
        <w:rPr>
          <w:rFonts w:ascii="Times New Roman" w:hAnsi="Times New Roman" w:cs="Times New Roman"/>
          <w:b/>
          <w:bCs/>
          <w:color w:val="000000" w:themeColor="text1"/>
          <w:sz w:val="24"/>
          <w:szCs w:val="24"/>
          <w:shd w:val="clear" w:color="auto" w:fill="FFFFFF"/>
          <w:lang w:val="tr-TR"/>
        </w:rPr>
      </w:pPr>
    </w:p>
    <w:p w14:paraId="18992290" w14:textId="3B7A8CCA" w:rsidR="0039029D" w:rsidRPr="0039029D" w:rsidRDefault="0039029D" w:rsidP="00A04F51">
      <w:pPr>
        <w:pStyle w:val="Saptanm"/>
        <w:spacing w:line="276" w:lineRule="auto"/>
        <w:jc w:val="both"/>
        <w:rPr>
          <w:rFonts w:ascii="Times New Roman" w:hAnsi="Times New Roman" w:cs="Times New Roman"/>
          <w:color w:val="000000" w:themeColor="text1"/>
          <w:sz w:val="24"/>
          <w:szCs w:val="24"/>
          <w:shd w:val="clear" w:color="auto" w:fill="FFFFFF"/>
          <w:lang w:val="tr-TR"/>
        </w:rPr>
      </w:pPr>
      <w:r w:rsidRPr="0039029D">
        <w:rPr>
          <w:rFonts w:ascii="Times New Roman" w:hAnsi="Times New Roman" w:cs="Times New Roman"/>
          <w:color w:val="000000" w:themeColor="text1"/>
          <w:sz w:val="24"/>
          <w:szCs w:val="24"/>
          <w:shd w:val="clear" w:color="auto" w:fill="FFFFFF"/>
          <w:lang w:val="tr-TR"/>
        </w:rPr>
        <w:t xml:space="preserve">Kurum, Yönetmelik’ in 11’inci maddesinde periyodik imha süresini 6 ay olarak belirlemiştir. Bu sebeple Veri Sorumlusu her yıl </w:t>
      </w:r>
      <w:r w:rsidRPr="00350D3D">
        <w:rPr>
          <w:rFonts w:ascii="Times New Roman" w:hAnsi="Times New Roman" w:cs="Times New Roman"/>
          <w:color w:val="auto"/>
          <w:sz w:val="24"/>
          <w:szCs w:val="24"/>
          <w:shd w:val="clear" w:color="auto" w:fill="FFFFFF"/>
          <w:lang w:val="tr-TR"/>
        </w:rPr>
        <w:t xml:space="preserve">Haziran ve Aralık </w:t>
      </w:r>
      <w:r w:rsidRPr="0039029D">
        <w:rPr>
          <w:rFonts w:ascii="Times New Roman" w:hAnsi="Times New Roman" w:cs="Times New Roman"/>
          <w:color w:val="000000" w:themeColor="text1"/>
          <w:sz w:val="24"/>
          <w:szCs w:val="24"/>
          <w:shd w:val="clear" w:color="auto" w:fill="FFFFFF"/>
          <w:lang w:val="tr-TR"/>
        </w:rPr>
        <w:t>aylarında periyodik imha işlemini gerçekleştirmektedir.</w:t>
      </w:r>
    </w:p>
    <w:p w14:paraId="45CFA9F5" w14:textId="77777777" w:rsidR="0039029D" w:rsidRPr="0039029D" w:rsidRDefault="0039029D" w:rsidP="00A04F51">
      <w:pPr>
        <w:pStyle w:val="Saptanm"/>
        <w:spacing w:line="276" w:lineRule="auto"/>
        <w:jc w:val="both"/>
        <w:rPr>
          <w:rFonts w:ascii="Times New Roman" w:hAnsi="Times New Roman" w:cs="Times New Roman"/>
          <w:color w:val="000000" w:themeColor="text1"/>
          <w:sz w:val="24"/>
          <w:szCs w:val="24"/>
          <w:shd w:val="clear" w:color="auto" w:fill="FFFFFF"/>
          <w:lang w:val="tr-TR"/>
        </w:rPr>
      </w:pPr>
    </w:p>
    <w:p w14:paraId="4AB7E5F5" w14:textId="213AB42C" w:rsidR="0039029D" w:rsidRPr="0039029D" w:rsidRDefault="0039029D" w:rsidP="00A04F51">
      <w:pPr>
        <w:pStyle w:val="Saptanm"/>
        <w:numPr>
          <w:ilvl w:val="0"/>
          <w:numId w:val="1"/>
        </w:numPr>
        <w:spacing w:after="240" w:line="276" w:lineRule="auto"/>
        <w:jc w:val="both"/>
        <w:rPr>
          <w:rFonts w:ascii="Times New Roman" w:hAnsi="Times New Roman" w:cs="Times New Roman"/>
          <w:b/>
          <w:color w:val="auto"/>
          <w:sz w:val="24"/>
          <w:szCs w:val="24"/>
          <w:lang w:val="tr-TR"/>
        </w:rPr>
      </w:pPr>
      <w:r w:rsidRPr="0039029D">
        <w:rPr>
          <w:rFonts w:ascii="Times New Roman" w:hAnsi="Times New Roman" w:cs="Times New Roman"/>
          <w:b/>
          <w:color w:val="auto"/>
          <w:sz w:val="24"/>
          <w:szCs w:val="24"/>
          <w:lang w:val="tr-TR"/>
        </w:rPr>
        <w:t>POLİTİKANIN YAYINLANMASI, SAKLANMASI VE GÜNCELLENMESİ</w:t>
      </w:r>
    </w:p>
    <w:p w14:paraId="0BFDCC90" w14:textId="45C277BD" w:rsidR="0039029D" w:rsidRPr="0039029D" w:rsidRDefault="0039029D" w:rsidP="00A04F51">
      <w:pPr>
        <w:pStyle w:val="Saptanm"/>
        <w:spacing w:after="240" w:line="276" w:lineRule="auto"/>
        <w:jc w:val="both"/>
        <w:rPr>
          <w:rFonts w:ascii="Times New Roman" w:hAnsi="Times New Roman" w:cs="Times New Roman"/>
          <w:color w:val="auto"/>
          <w:sz w:val="24"/>
          <w:szCs w:val="24"/>
          <w:lang w:val="tr-TR"/>
        </w:rPr>
      </w:pPr>
      <w:r w:rsidRPr="0039029D">
        <w:rPr>
          <w:rFonts w:ascii="Times New Roman" w:hAnsi="Times New Roman" w:cs="Times New Roman"/>
          <w:color w:val="auto"/>
          <w:sz w:val="24"/>
          <w:szCs w:val="24"/>
          <w:lang w:val="tr-TR"/>
        </w:rPr>
        <w:t>Politika, ıslak imzalı (basılı kâğıt) ve elektronik ortamda olmak üzere iki farklı ortamda saklanır. Ver</w:t>
      </w:r>
      <w:r w:rsidR="0038125F">
        <w:rPr>
          <w:rFonts w:ascii="Times New Roman" w:hAnsi="Times New Roman" w:cs="Times New Roman"/>
          <w:color w:val="auto"/>
          <w:sz w:val="24"/>
          <w:szCs w:val="24"/>
          <w:lang w:val="tr-TR"/>
        </w:rPr>
        <w:t>i</w:t>
      </w:r>
      <w:r w:rsidRPr="0039029D">
        <w:rPr>
          <w:rFonts w:ascii="Times New Roman" w:hAnsi="Times New Roman" w:cs="Times New Roman"/>
          <w:color w:val="auto"/>
          <w:sz w:val="24"/>
          <w:szCs w:val="24"/>
          <w:lang w:val="tr-TR"/>
        </w:rPr>
        <w:t xml:space="preserve"> </w:t>
      </w:r>
      <w:r w:rsidR="00E91DDC">
        <w:rPr>
          <w:rFonts w:ascii="Times New Roman" w:hAnsi="Times New Roman" w:cs="Times New Roman"/>
          <w:color w:val="auto"/>
          <w:sz w:val="24"/>
          <w:szCs w:val="24"/>
          <w:lang w:val="tr-TR"/>
        </w:rPr>
        <w:t>S</w:t>
      </w:r>
      <w:r w:rsidRPr="0039029D">
        <w:rPr>
          <w:rFonts w:ascii="Times New Roman" w:hAnsi="Times New Roman" w:cs="Times New Roman"/>
          <w:color w:val="auto"/>
          <w:sz w:val="24"/>
          <w:szCs w:val="24"/>
          <w:lang w:val="tr-TR"/>
        </w:rPr>
        <w:t>orumlusu</w:t>
      </w:r>
      <w:r w:rsidR="00F27EDA">
        <w:rPr>
          <w:rFonts w:ascii="Times New Roman" w:hAnsi="Times New Roman" w:cs="Times New Roman"/>
          <w:color w:val="000000" w:themeColor="text1"/>
          <w:sz w:val="24"/>
          <w:szCs w:val="24"/>
          <w:lang w:val="tr-TR"/>
        </w:rPr>
        <w:t>,</w:t>
      </w:r>
      <w:r w:rsidRPr="0039029D">
        <w:rPr>
          <w:rFonts w:ascii="Times New Roman" w:hAnsi="Times New Roman" w:cs="Times New Roman"/>
          <w:color w:val="auto"/>
          <w:sz w:val="24"/>
          <w:szCs w:val="24"/>
          <w:lang w:val="tr-TR"/>
        </w:rPr>
        <w:t xml:space="preserve"> ihtiyaç duyuldukça gerekli olan bölümleri güncelleme hakkını saklı tutmaktadır. Güncellemelere ilişkin tablo işbu </w:t>
      </w:r>
      <w:proofErr w:type="spellStart"/>
      <w:r w:rsidRPr="0039029D">
        <w:rPr>
          <w:rFonts w:ascii="Times New Roman" w:hAnsi="Times New Roman" w:cs="Times New Roman"/>
          <w:color w:val="auto"/>
          <w:sz w:val="24"/>
          <w:szCs w:val="24"/>
          <w:lang w:val="tr-TR"/>
        </w:rPr>
        <w:t>Politika’nın</w:t>
      </w:r>
      <w:proofErr w:type="spellEnd"/>
      <w:r w:rsidRPr="0039029D">
        <w:rPr>
          <w:rFonts w:ascii="Times New Roman" w:hAnsi="Times New Roman" w:cs="Times New Roman"/>
          <w:color w:val="auto"/>
          <w:sz w:val="24"/>
          <w:szCs w:val="24"/>
          <w:lang w:val="tr-TR"/>
        </w:rPr>
        <w:t xml:space="preserve"> 8’inci başlığında bulunmakta olup; gerekli bilgiye ilgililer buradan ulaşabilmektedir.</w:t>
      </w:r>
    </w:p>
    <w:p w14:paraId="229D5AA6" w14:textId="77777777" w:rsidR="0039029D" w:rsidRPr="0039029D" w:rsidRDefault="0039029D" w:rsidP="00A04F51">
      <w:pPr>
        <w:pStyle w:val="Saptanm"/>
        <w:spacing w:after="240" w:line="276" w:lineRule="auto"/>
        <w:jc w:val="both"/>
        <w:rPr>
          <w:rFonts w:ascii="Times New Roman" w:hAnsi="Times New Roman" w:cs="Times New Roman"/>
          <w:color w:val="auto"/>
          <w:sz w:val="24"/>
          <w:szCs w:val="24"/>
          <w:lang w:val="tr-TR"/>
        </w:rPr>
      </w:pPr>
      <w:r w:rsidRPr="0039029D">
        <w:rPr>
          <w:rFonts w:ascii="Times New Roman" w:hAnsi="Times New Roman" w:cs="Times New Roman"/>
          <w:color w:val="auto"/>
          <w:sz w:val="24"/>
          <w:szCs w:val="24"/>
          <w:lang w:val="tr-TR"/>
        </w:rPr>
        <w:t xml:space="preserve">İşbu Politika imza tarihinden itibaren yürürlüğe girmiş kabul edilir. </w:t>
      </w:r>
    </w:p>
    <w:p w14:paraId="09AB5DD6" w14:textId="77777777" w:rsidR="0039029D" w:rsidRPr="0039029D" w:rsidRDefault="0039029D" w:rsidP="00A04F51">
      <w:pPr>
        <w:pStyle w:val="Saptanm"/>
        <w:numPr>
          <w:ilvl w:val="0"/>
          <w:numId w:val="1"/>
        </w:numPr>
        <w:spacing w:line="276" w:lineRule="auto"/>
        <w:jc w:val="both"/>
        <w:rPr>
          <w:rFonts w:ascii="Times New Roman" w:hAnsi="Times New Roman" w:cs="Times New Roman"/>
          <w:b/>
          <w:bCs/>
          <w:color w:val="000000" w:themeColor="text1"/>
          <w:sz w:val="24"/>
          <w:szCs w:val="24"/>
          <w:shd w:val="clear" w:color="auto" w:fill="FFFFFF"/>
          <w:lang w:val="tr-TR"/>
        </w:rPr>
      </w:pPr>
      <w:r w:rsidRPr="0039029D">
        <w:rPr>
          <w:rFonts w:ascii="Times New Roman" w:hAnsi="Times New Roman" w:cs="Times New Roman"/>
          <w:b/>
          <w:bCs/>
          <w:color w:val="000000" w:themeColor="text1"/>
          <w:sz w:val="24"/>
          <w:szCs w:val="24"/>
          <w:shd w:val="clear" w:color="auto" w:fill="FFFFFF"/>
          <w:lang w:val="tr-TR"/>
        </w:rPr>
        <w:t>REFERANSLAR</w:t>
      </w:r>
    </w:p>
    <w:p w14:paraId="0E3B91D1" w14:textId="77777777" w:rsidR="0039029D" w:rsidRPr="0039029D" w:rsidRDefault="0039029D" w:rsidP="00A04F51">
      <w:pPr>
        <w:pStyle w:val="Saptanm"/>
        <w:spacing w:line="276" w:lineRule="auto"/>
        <w:jc w:val="both"/>
        <w:rPr>
          <w:rFonts w:ascii="Times New Roman" w:hAnsi="Times New Roman" w:cs="Times New Roman"/>
          <w:b/>
          <w:bCs/>
          <w:color w:val="000000" w:themeColor="text1"/>
          <w:sz w:val="24"/>
          <w:szCs w:val="24"/>
          <w:shd w:val="clear" w:color="auto" w:fill="FFFFFF"/>
          <w:lang w:val="tr-TR"/>
        </w:rPr>
      </w:pPr>
    </w:p>
    <w:p w14:paraId="1E55C5CF" w14:textId="77777777" w:rsidR="0039029D" w:rsidRPr="0039029D" w:rsidRDefault="0039029D" w:rsidP="00A04F51">
      <w:pPr>
        <w:pStyle w:val="Saptanm"/>
        <w:spacing w:line="276" w:lineRule="auto"/>
        <w:jc w:val="both"/>
        <w:rPr>
          <w:rFonts w:ascii="Times New Roman" w:hAnsi="Times New Roman" w:cs="Times New Roman"/>
          <w:b/>
          <w:bCs/>
          <w:color w:val="000000" w:themeColor="text1"/>
          <w:sz w:val="24"/>
          <w:szCs w:val="24"/>
          <w:shd w:val="clear" w:color="auto" w:fill="FFFFFF"/>
          <w:lang w:val="tr-TR"/>
        </w:rPr>
      </w:pPr>
      <w:r w:rsidRPr="0039029D">
        <w:rPr>
          <w:rFonts w:ascii="Times New Roman" w:hAnsi="Times New Roman" w:cs="Times New Roman"/>
          <w:b/>
          <w:bCs/>
          <w:color w:val="000000" w:themeColor="text1"/>
          <w:sz w:val="24"/>
          <w:szCs w:val="24"/>
          <w:shd w:val="clear" w:color="auto" w:fill="FFFFFF"/>
          <w:lang w:val="tr-TR"/>
        </w:rPr>
        <w:t>İşbu Politika hazırlanırken,</w:t>
      </w:r>
    </w:p>
    <w:p w14:paraId="5B926998" w14:textId="77777777" w:rsidR="0039029D" w:rsidRPr="0039029D" w:rsidRDefault="0039029D" w:rsidP="00A04F51">
      <w:pPr>
        <w:pStyle w:val="Saptanm"/>
        <w:spacing w:line="276" w:lineRule="auto"/>
        <w:jc w:val="both"/>
        <w:rPr>
          <w:rFonts w:ascii="Times New Roman" w:hAnsi="Times New Roman" w:cs="Times New Roman"/>
          <w:b/>
          <w:bCs/>
          <w:color w:val="000000" w:themeColor="text1"/>
          <w:sz w:val="24"/>
          <w:szCs w:val="24"/>
          <w:shd w:val="clear" w:color="auto" w:fill="FFFFFF"/>
          <w:lang w:val="tr-TR"/>
        </w:rPr>
      </w:pPr>
    </w:p>
    <w:p w14:paraId="1AE9CC6E" w14:textId="77777777" w:rsidR="0039029D" w:rsidRPr="0039029D" w:rsidRDefault="0039029D" w:rsidP="00A04F51">
      <w:pPr>
        <w:pStyle w:val="Saptanm"/>
        <w:numPr>
          <w:ilvl w:val="0"/>
          <w:numId w:val="9"/>
        </w:numPr>
        <w:spacing w:after="240" w:line="276" w:lineRule="auto"/>
        <w:jc w:val="both"/>
        <w:rPr>
          <w:rFonts w:ascii="Times New Roman" w:eastAsia="Times New Roman" w:hAnsi="Times New Roman" w:cs="Times New Roman"/>
          <w:color w:val="auto"/>
          <w:sz w:val="24"/>
          <w:szCs w:val="24"/>
          <w:lang w:val="tr-TR"/>
        </w:rPr>
      </w:pPr>
      <w:r w:rsidRPr="0039029D">
        <w:rPr>
          <w:rFonts w:ascii="Times New Roman" w:hAnsi="Times New Roman" w:cs="Times New Roman"/>
          <w:color w:val="auto"/>
          <w:sz w:val="24"/>
          <w:szCs w:val="24"/>
          <w:lang w:val="tr-TR"/>
        </w:rPr>
        <w:t xml:space="preserve">6698 Sayılı </w:t>
      </w:r>
      <w:proofErr w:type="spellStart"/>
      <w:r w:rsidRPr="0039029D">
        <w:rPr>
          <w:rFonts w:ascii="Times New Roman" w:hAnsi="Times New Roman" w:cs="Times New Roman"/>
          <w:color w:val="auto"/>
          <w:sz w:val="24"/>
          <w:szCs w:val="24"/>
          <w:lang w:val="tr-TR"/>
        </w:rPr>
        <w:t>Kişisel</w:t>
      </w:r>
      <w:proofErr w:type="spellEnd"/>
      <w:r w:rsidRPr="0039029D">
        <w:rPr>
          <w:rFonts w:ascii="Times New Roman" w:hAnsi="Times New Roman" w:cs="Times New Roman"/>
          <w:color w:val="auto"/>
          <w:sz w:val="24"/>
          <w:szCs w:val="24"/>
          <w:lang w:val="tr-TR"/>
        </w:rPr>
        <w:t xml:space="preserve"> Verilerin Korunması Kanunu,</w:t>
      </w:r>
    </w:p>
    <w:p w14:paraId="16545422" w14:textId="77777777" w:rsidR="0039029D" w:rsidRPr="0039029D" w:rsidRDefault="0039029D" w:rsidP="00A04F51">
      <w:pPr>
        <w:pStyle w:val="Saptanm"/>
        <w:numPr>
          <w:ilvl w:val="0"/>
          <w:numId w:val="9"/>
        </w:numPr>
        <w:spacing w:after="240" w:line="276" w:lineRule="auto"/>
        <w:jc w:val="both"/>
        <w:rPr>
          <w:rFonts w:ascii="Times New Roman" w:hAnsi="Times New Roman" w:cs="Times New Roman"/>
          <w:color w:val="auto"/>
          <w:sz w:val="24"/>
          <w:szCs w:val="24"/>
          <w:lang w:val="tr-TR"/>
        </w:rPr>
      </w:pPr>
      <w:r w:rsidRPr="0039029D">
        <w:rPr>
          <w:rFonts w:ascii="Times New Roman" w:hAnsi="Times New Roman" w:cs="Times New Roman"/>
          <w:color w:val="auto"/>
          <w:sz w:val="24"/>
          <w:szCs w:val="24"/>
          <w:lang w:val="tr-TR"/>
        </w:rPr>
        <w:t xml:space="preserve">30224 Sayılı 28.10.2018 tarihli </w:t>
      </w:r>
      <w:proofErr w:type="spellStart"/>
      <w:r w:rsidRPr="0039029D">
        <w:rPr>
          <w:rFonts w:ascii="Times New Roman" w:hAnsi="Times New Roman" w:cs="Times New Roman"/>
          <w:color w:val="auto"/>
          <w:sz w:val="24"/>
          <w:szCs w:val="24"/>
          <w:lang w:val="tr-TR"/>
        </w:rPr>
        <w:t>Kişisel</w:t>
      </w:r>
      <w:proofErr w:type="spellEnd"/>
      <w:r w:rsidRPr="0039029D">
        <w:rPr>
          <w:rFonts w:ascii="Times New Roman" w:hAnsi="Times New Roman" w:cs="Times New Roman"/>
          <w:color w:val="auto"/>
          <w:sz w:val="24"/>
          <w:szCs w:val="24"/>
          <w:lang w:val="tr-TR"/>
        </w:rPr>
        <w:t xml:space="preserve"> Verilerin Silinmesi, Yok Edilmesi veya Anonim Hale Getirilmesi Hakkında </w:t>
      </w:r>
      <w:proofErr w:type="spellStart"/>
      <w:r w:rsidRPr="0039029D">
        <w:rPr>
          <w:rFonts w:ascii="Times New Roman" w:hAnsi="Times New Roman" w:cs="Times New Roman"/>
          <w:color w:val="auto"/>
          <w:sz w:val="24"/>
          <w:szCs w:val="24"/>
          <w:lang w:val="tr-TR"/>
        </w:rPr>
        <w:t>Yönetmelik</w:t>
      </w:r>
      <w:proofErr w:type="spellEnd"/>
      <w:r w:rsidRPr="0039029D">
        <w:rPr>
          <w:rFonts w:ascii="Times New Roman" w:hAnsi="Times New Roman" w:cs="Times New Roman"/>
          <w:color w:val="auto"/>
          <w:sz w:val="24"/>
          <w:szCs w:val="24"/>
          <w:lang w:val="tr-TR"/>
        </w:rPr>
        <w:t>,</w:t>
      </w:r>
    </w:p>
    <w:p w14:paraId="3C2C4A5C" w14:textId="77777777" w:rsidR="0039029D" w:rsidRPr="0039029D" w:rsidRDefault="0039029D" w:rsidP="00A04F51">
      <w:pPr>
        <w:pStyle w:val="Saptanm"/>
        <w:numPr>
          <w:ilvl w:val="0"/>
          <w:numId w:val="9"/>
        </w:numPr>
        <w:spacing w:after="240" w:line="276" w:lineRule="auto"/>
        <w:jc w:val="both"/>
        <w:rPr>
          <w:rFonts w:ascii="Times New Roman" w:hAnsi="Times New Roman" w:cs="Times New Roman"/>
          <w:color w:val="auto"/>
          <w:sz w:val="24"/>
          <w:szCs w:val="24"/>
          <w:lang w:val="tr-TR"/>
        </w:rPr>
      </w:pPr>
      <w:r w:rsidRPr="0039029D">
        <w:rPr>
          <w:rFonts w:ascii="Times New Roman" w:hAnsi="Times New Roman" w:cs="Times New Roman"/>
          <w:color w:val="auto"/>
          <w:sz w:val="24"/>
          <w:szCs w:val="24"/>
          <w:lang w:val="tr-TR"/>
        </w:rPr>
        <w:t>Kişisel Verileri Koruma Kurumu Yayınları,</w:t>
      </w:r>
    </w:p>
    <w:p w14:paraId="0A2D7322" w14:textId="77777777" w:rsidR="0039029D" w:rsidRPr="0039029D" w:rsidRDefault="0039029D" w:rsidP="00A04F51">
      <w:pPr>
        <w:pStyle w:val="Saptanm"/>
        <w:numPr>
          <w:ilvl w:val="0"/>
          <w:numId w:val="9"/>
        </w:numPr>
        <w:spacing w:after="240" w:line="276" w:lineRule="auto"/>
        <w:jc w:val="both"/>
        <w:rPr>
          <w:rFonts w:ascii="Times New Roman" w:hAnsi="Times New Roman" w:cs="Times New Roman"/>
          <w:color w:val="auto"/>
          <w:sz w:val="24"/>
          <w:szCs w:val="24"/>
          <w:lang w:val="tr-TR"/>
        </w:rPr>
      </w:pPr>
      <w:r w:rsidRPr="0039029D">
        <w:rPr>
          <w:rFonts w:ascii="Times New Roman" w:hAnsi="Times New Roman" w:cs="Times New Roman"/>
          <w:color w:val="auto"/>
          <w:sz w:val="24"/>
          <w:szCs w:val="24"/>
          <w:lang w:val="tr-TR"/>
        </w:rPr>
        <w:t>Kişisel Verileri Koruma Kurulu İlke Kararları,</w:t>
      </w:r>
    </w:p>
    <w:p w14:paraId="0CA68C50" w14:textId="77777777" w:rsidR="0039029D" w:rsidRPr="0039029D" w:rsidRDefault="0039029D" w:rsidP="00A04F51">
      <w:pPr>
        <w:pStyle w:val="Saptanm"/>
        <w:spacing w:after="240" w:line="276" w:lineRule="auto"/>
        <w:jc w:val="both"/>
        <w:rPr>
          <w:rFonts w:ascii="Times New Roman" w:hAnsi="Times New Roman" w:cs="Times New Roman"/>
          <w:color w:val="auto"/>
          <w:sz w:val="24"/>
          <w:szCs w:val="24"/>
          <w:lang w:val="tr-TR"/>
        </w:rPr>
      </w:pPr>
      <w:r w:rsidRPr="0039029D">
        <w:rPr>
          <w:rFonts w:ascii="Times New Roman" w:hAnsi="Times New Roman" w:cs="Times New Roman"/>
          <w:color w:val="auto"/>
          <w:sz w:val="24"/>
          <w:szCs w:val="24"/>
          <w:lang w:val="tr-TR"/>
        </w:rPr>
        <w:t>Referans alınmıştır.</w:t>
      </w:r>
    </w:p>
    <w:p w14:paraId="6C618BF0" w14:textId="77777777" w:rsidR="0039029D" w:rsidRPr="0039029D" w:rsidRDefault="0039029D" w:rsidP="00A04F51">
      <w:pPr>
        <w:spacing w:line="276" w:lineRule="auto"/>
        <w:jc w:val="both"/>
        <w:rPr>
          <w:rFonts w:ascii="Times New Roman" w:hAnsi="Times New Roman" w:cs="Times New Roman"/>
          <w:i/>
          <w:iCs/>
          <w:color w:val="000000" w:themeColor="text1"/>
        </w:rPr>
      </w:pPr>
      <w:r w:rsidRPr="0039029D">
        <w:rPr>
          <w:rFonts w:ascii="Times New Roman" w:hAnsi="Times New Roman" w:cs="Times New Roman"/>
          <w:i/>
          <w:iCs/>
          <w:color w:val="000000" w:themeColor="text1"/>
        </w:rPr>
        <w:t xml:space="preserve">İşbu Metnin tüm hakları saklıdır. Veri sorumlusunun yazılı onayı olmaksızın </w:t>
      </w:r>
      <w:proofErr w:type="spellStart"/>
      <w:r w:rsidRPr="0039029D">
        <w:rPr>
          <w:rFonts w:ascii="Times New Roman" w:hAnsi="Times New Roman" w:cs="Times New Roman"/>
          <w:i/>
          <w:iCs/>
          <w:color w:val="000000" w:themeColor="text1"/>
        </w:rPr>
        <w:t>koplayanamaz</w:t>
      </w:r>
      <w:proofErr w:type="spellEnd"/>
      <w:r w:rsidRPr="0039029D">
        <w:rPr>
          <w:rFonts w:ascii="Times New Roman" w:hAnsi="Times New Roman" w:cs="Times New Roman"/>
          <w:i/>
          <w:iCs/>
          <w:color w:val="000000" w:themeColor="text1"/>
        </w:rPr>
        <w:t xml:space="preserve"> ve çoğaltılamaz.</w:t>
      </w:r>
    </w:p>
    <w:p w14:paraId="75425CD6" w14:textId="77777777" w:rsidR="0039029D" w:rsidRPr="0039029D" w:rsidRDefault="0039029D" w:rsidP="00A04F51">
      <w:pPr>
        <w:pStyle w:val="Saptanm"/>
        <w:spacing w:after="240" w:line="276" w:lineRule="auto"/>
        <w:jc w:val="both"/>
        <w:rPr>
          <w:rFonts w:ascii="Times New Roman" w:hAnsi="Times New Roman" w:cs="Times New Roman"/>
          <w:color w:val="000000" w:themeColor="text1"/>
          <w:sz w:val="24"/>
          <w:szCs w:val="24"/>
          <w:lang w:val="tr-TR"/>
        </w:rPr>
      </w:pPr>
    </w:p>
    <w:p w14:paraId="0DF07841" w14:textId="77777777" w:rsidR="0039029D" w:rsidRPr="0039029D" w:rsidRDefault="0039029D" w:rsidP="00A04F51">
      <w:pPr>
        <w:spacing w:line="276" w:lineRule="auto"/>
        <w:rPr>
          <w:rFonts w:ascii="Times New Roman" w:hAnsi="Times New Roman" w:cs="Times New Roman"/>
        </w:rPr>
      </w:pPr>
    </w:p>
    <w:p w14:paraId="4B986A28" w14:textId="77777777" w:rsidR="00C8475E" w:rsidRPr="0039029D" w:rsidRDefault="00C8475E" w:rsidP="00A04F51">
      <w:pPr>
        <w:spacing w:line="276" w:lineRule="auto"/>
        <w:jc w:val="both"/>
        <w:rPr>
          <w:rFonts w:ascii="Times New Roman" w:hAnsi="Times New Roman" w:cs="Times New Roman"/>
        </w:rPr>
      </w:pPr>
    </w:p>
    <w:sectPr w:rsidR="00C8475E" w:rsidRPr="0039029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D3278" w14:textId="77777777" w:rsidR="0051769C" w:rsidRDefault="0051769C" w:rsidP="007D2E30">
      <w:r>
        <w:separator/>
      </w:r>
    </w:p>
  </w:endnote>
  <w:endnote w:type="continuationSeparator" w:id="0">
    <w:p w14:paraId="26900DE0" w14:textId="77777777" w:rsidR="0051769C" w:rsidRDefault="0051769C" w:rsidP="007D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INProRegular">
    <w:altName w:val="Cambria"/>
    <w:charset w:val="00"/>
    <w:family w:val="roman"/>
    <w:pitch w:val="default"/>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Neue">
    <w:altName w:val="Times New Roman"/>
    <w:charset w:val="00"/>
    <w:family w:val="auto"/>
    <w:pitch w:val="variable"/>
    <w:sig w:usb0="E50002FF" w:usb1="500079DB" w:usb2="0000001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
    <w:altName w:val="Times New Roman"/>
    <w:panose1 w:val="02020603050405020304"/>
    <w:charset w:val="00"/>
    <w:family w:val="auto"/>
    <w:pitch w:val="variable"/>
    <w:sig w:usb0="E00002FF" w:usb1="5000205A"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93061" w14:textId="77777777" w:rsidR="0051769C" w:rsidRDefault="0051769C" w:rsidP="007D2E30">
      <w:r>
        <w:separator/>
      </w:r>
    </w:p>
  </w:footnote>
  <w:footnote w:type="continuationSeparator" w:id="0">
    <w:p w14:paraId="083FCED9" w14:textId="77777777" w:rsidR="0051769C" w:rsidRDefault="0051769C" w:rsidP="007D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83B8B" w14:textId="77777777" w:rsidR="00A542D9" w:rsidRPr="00A542D9" w:rsidRDefault="00A542D9" w:rsidP="00A542D9">
    <w:pPr>
      <w:pStyle w:val="Saptanm"/>
      <w:tabs>
        <w:tab w:val="left" w:pos="434"/>
        <w:tab w:val="center" w:pos="4536"/>
      </w:tabs>
      <w:spacing w:after="240" w:line="276" w:lineRule="auto"/>
      <w:jc w:val="right"/>
      <w:rPr>
        <w:rFonts w:asciiTheme="majorHAnsi" w:eastAsia="Times" w:hAnsiTheme="majorHAnsi" w:cstheme="majorHAnsi"/>
        <w:color w:val="000000" w:themeColor="text1"/>
        <w:sz w:val="21"/>
        <w:szCs w:val="21"/>
        <w:lang w:val="tr-TR"/>
      </w:rPr>
    </w:pPr>
    <w:r w:rsidRPr="00A542D9">
      <w:rPr>
        <w:rFonts w:ascii="Times New Roman" w:hAnsi="Times New Roman" w:cs="Times New Roman"/>
        <w:color w:val="000000" w:themeColor="text1"/>
        <w:sz w:val="24"/>
        <w:szCs w:val="24"/>
        <w:lang w:val="tr-TR"/>
      </w:rPr>
      <w:tab/>
    </w:r>
    <w:r w:rsidRPr="00A542D9">
      <w:rPr>
        <w:rFonts w:ascii="Times New Roman" w:hAnsi="Times New Roman" w:cs="Times New Roman"/>
        <w:color w:val="000000" w:themeColor="text1"/>
        <w:sz w:val="24"/>
        <w:szCs w:val="24"/>
        <w:lang w:val="tr-TR"/>
      </w:rPr>
      <w:tab/>
    </w:r>
    <w:r w:rsidRPr="00A542D9">
      <w:rPr>
        <w:rFonts w:asciiTheme="majorHAnsi" w:hAnsiTheme="majorHAnsi" w:cstheme="majorHAnsi"/>
        <w:color w:val="000000" w:themeColor="text1"/>
        <w:sz w:val="21"/>
        <w:szCs w:val="21"/>
        <w:lang w:val="tr-TR"/>
      </w:rPr>
      <w:t>ÖZEL NİTELİKLİ KİŞİSEL VERİ İŞLEME POLİTİKASI</w:t>
    </w:r>
  </w:p>
  <w:p w14:paraId="55B63E0F" w14:textId="77777777" w:rsidR="00A542D9" w:rsidRDefault="00A542D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F49D5"/>
    <w:multiLevelType w:val="hybridMultilevel"/>
    <w:tmpl w:val="8A766150"/>
    <w:lvl w:ilvl="0" w:tplc="9212256C">
      <w:start w:val="6"/>
      <w:numFmt w:val="bullet"/>
      <w:lvlText w:val="-"/>
      <w:lvlJc w:val="left"/>
      <w:pPr>
        <w:ind w:left="720" w:hanging="360"/>
      </w:pPr>
      <w:rPr>
        <w:rFonts w:ascii="DINProRegular" w:eastAsia="Times New Roman" w:hAnsi="DINProRegular" w:cs="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72810"/>
    <w:multiLevelType w:val="hybridMultilevel"/>
    <w:tmpl w:val="6CFA29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26C65B7"/>
    <w:multiLevelType w:val="hybridMultilevel"/>
    <w:tmpl w:val="54A6BD28"/>
    <w:lvl w:ilvl="0" w:tplc="3BC68BF0">
      <w:start w:val="1"/>
      <w:numFmt w:val="lowerLetter"/>
      <w:lvlText w:val="%1)"/>
      <w:lvlJc w:val="left"/>
      <w:pPr>
        <w:ind w:left="360" w:hanging="360"/>
      </w:pPr>
      <w:rPr>
        <w:rFonts w:hint="default"/>
        <w:b/>
        <w:bCs/>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136E08C7"/>
    <w:multiLevelType w:val="hybridMultilevel"/>
    <w:tmpl w:val="C91262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7A8317C"/>
    <w:multiLevelType w:val="hybridMultilevel"/>
    <w:tmpl w:val="25A6B8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C6A3BB4"/>
    <w:multiLevelType w:val="hybridMultilevel"/>
    <w:tmpl w:val="6B1469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EF72CCD"/>
    <w:multiLevelType w:val="hybridMultilevel"/>
    <w:tmpl w:val="C218B2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0C97007"/>
    <w:multiLevelType w:val="hybridMultilevel"/>
    <w:tmpl w:val="123286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17113C8"/>
    <w:multiLevelType w:val="hybridMultilevel"/>
    <w:tmpl w:val="4D4E0A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1BB60ED"/>
    <w:multiLevelType w:val="hybridMultilevel"/>
    <w:tmpl w:val="580422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9835B99"/>
    <w:multiLevelType w:val="hybridMultilevel"/>
    <w:tmpl w:val="6FA6C3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AEE58D2"/>
    <w:multiLevelType w:val="hybridMultilevel"/>
    <w:tmpl w:val="659EF2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4B6140C"/>
    <w:multiLevelType w:val="hybridMultilevel"/>
    <w:tmpl w:val="8FE0F6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B76076C"/>
    <w:multiLevelType w:val="hybridMultilevel"/>
    <w:tmpl w:val="DE060D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D7A6979"/>
    <w:multiLevelType w:val="hybridMultilevel"/>
    <w:tmpl w:val="468837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F08110B"/>
    <w:multiLevelType w:val="hybridMultilevel"/>
    <w:tmpl w:val="724EBD40"/>
    <w:lvl w:ilvl="0" w:tplc="B608DEA6">
      <w:start w:val="1"/>
      <w:numFmt w:val="lowerLetter"/>
      <w:lvlText w:val="%1."/>
      <w:lvlJc w:val="left"/>
      <w:pPr>
        <w:ind w:left="502" w:hanging="360"/>
      </w:pPr>
      <w:rPr>
        <w:rFonts w:hint="default"/>
        <w:b/>
        <w:bCs/>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15:restartNumberingAfterBreak="0">
    <w:nsid w:val="5FF57B38"/>
    <w:multiLevelType w:val="multilevel"/>
    <w:tmpl w:val="6890F4C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49730B"/>
    <w:multiLevelType w:val="hybridMultilevel"/>
    <w:tmpl w:val="6480F5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56B1155"/>
    <w:multiLevelType w:val="multilevel"/>
    <w:tmpl w:val="5696478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8902F00"/>
    <w:multiLevelType w:val="hybridMultilevel"/>
    <w:tmpl w:val="A574D9C6"/>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A672F5B"/>
    <w:multiLevelType w:val="hybridMultilevel"/>
    <w:tmpl w:val="F56480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3AD049A"/>
    <w:multiLevelType w:val="hybridMultilevel"/>
    <w:tmpl w:val="20DA8EBC"/>
    <w:lvl w:ilvl="0" w:tplc="041F0001">
      <w:start w:val="1"/>
      <w:numFmt w:val="bullet"/>
      <w:lvlText w:val=""/>
      <w:lvlJc w:val="left"/>
      <w:pPr>
        <w:ind w:left="360" w:hanging="360"/>
      </w:pPr>
      <w:rPr>
        <w:rFonts w:ascii="Symbol" w:hAnsi="Symbol"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741B11C4"/>
    <w:multiLevelType w:val="hybridMultilevel"/>
    <w:tmpl w:val="9DBE1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0"/>
  </w:num>
  <w:num w:numId="4">
    <w:abstractNumId w:val="7"/>
  </w:num>
  <w:num w:numId="5">
    <w:abstractNumId w:val="11"/>
  </w:num>
  <w:num w:numId="6">
    <w:abstractNumId w:val="13"/>
  </w:num>
  <w:num w:numId="7">
    <w:abstractNumId w:val="18"/>
  </w:num>
  <w:num w:numId="8">
    <w:abstractNumId w:val="1"/>
  </w:num>
  <w:num w:numId="9">
    <w:abstractNumId w:val="0"/>
  </w:num>
  <w:num w:numId="10">
    <w:abstractNumId w:val="5"/>
  </w:num>
  <w:num w:numId="11">
    <w:abstractNumId w:val="3"/>
  </w:num>
  <w:num w:numId="12">
    <w:abstractNumId w:val="20"/>
  </w:num>
  <w:num w:numId="13">
    <w:abstractNumId w:val="9"/>
  </w:num>
  <w:num w:numId="14">
    <w:abstractNumId w:val="17"/>
  </w:num>
  <w:num w:numId="15">
    <w:abstractNumId w:val="4"/>
  </w:num>
  <w:num w:numId="16">
    <w:abstractNumId w:val="22"/>
  </w:num>
  <w:num w:numId="17">
    <w:abstractNumId w:val="2"/>
  </w:num>
  <w:num w:numId="18">
    <w:abstractNumId w:val="15"/>
  </w:num>
  <w:num w:numId="19">
    <w:abstractNumId w:val="14"/>
  </w:num>
  <w:num w:numId="20">
    <w:abstractNumId w:val="6"/>
  </w:num>
  <w:num w:numId="21">
    <w:abstractNumId w:val="19"/>
  </w:num>
  <w:num w:numId="22">
    <w:abstractNumId w:val="1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1AB"/>
    <w:rsid w:val="000231EC"/>
    <w:rsid w:val="000356B2"/>
    <w:rsid w:val="00036496"/>
    <w:rsid w:val="000648B4"/>
    <w:rsid w:val="00065347"/>
    <w:rsid w:val="00076256"/>
    <w:rsid w:val="000903A1"/>
    <w:rsid w:val="000B3090"/>
    <w:rsid w:val="000B6046"/>
    <w:rsid w:val="000D3B70"/>
    <w:rsid w:val="001170BB"/>
    <w:rsid w:val="00126DC8"/>
    <w:rsid w:val="001647B3"/>
    <w:rsid w:val="0019195F"/>
    <w:rsid w:val="00197CCF"/>
    <w:rsid w:val="001F4FAB"/>
    <w:rsid w:val="00223F99"/>
    <w:rsid w:val="0029538B"/>
    <w:rsid w:val="002D3988"/>
    <w:rsid w:val="002E696B"/>
    <w:rsid w:val="00350D3D"/>
    <w:rsid w:val="003648CD"/>
    <w:rsid w:val="0038125F"/>
    <w:rsid w:val="0039029D"/>
    <w:rsid w:val="003B0807"/>
    <w:rsid w:val="003F4251"/>
    <w:rsid w:val="00423CA0"/>
    <w:rsid w:val="004255A3"/>
    <w:rsid w:val="0051769C"/>
    <w:rsid w:val="005730E7"/>
    <w:rsid w:val="005B421F"/>
    <w:rsid w:val="005D04D7"/>
    <w:rsid w:val="005D57C4"/>
    <w:rsid w:val="006037EF"/>
    <w:rsid w:val="006608D7"/>
    <w:rsid w:val="006A263B"/>
    <w:rsid w:val="006B0A6C"/>
    <w:rsid w:val="006D7021"/>
    <w:rsid w:val="00742CEB"/>
    <w:rsid w:val="00773734"/>
    <w:rsid w:val="007D2E30"/>
    <w:rsid w:val="007E29B5"/>
    <w:rsid w:val="0080415E"/>
    <w:rsid w:val="0081469F"/>
    <w:rsid w:val="00834874"/>
    <w:rsid w:val="00847149"/>
    <w:rsid w:val="00861258"/>
    <w:rsid w:val="008632EF"/>
    <w:rsid w:val="00882A3E"/>
    <w:rsid w:val="00892310"/>
    <w:rsid w:val="008C51AB"/>
    <w:rsid w:val="0095546A"/>
    <w:rsid w:val="00961AE0"/>
    <w:rsid w:val="009C7BA6"/>
    <w:rsid w:val="009E3D8A"/>
    <w:rsid w:val="00A04F51"/>
    <w:rsid w:val="00A17C37"/>
    <w:rsid w:val="00A248AF"/>
    <w:rsid w:val="00A319F1"/>
    <w:rsid w:val="00A31BFF"/>
    <w:rsid w:val="00A542D9"/>
    <w:rsid w:val="00A90322"/>
    <w:rsid w:val="00AF6CB2"/>
    <w:rsid w:val="00BA0DA8"/>
    <w:rsid w:val="00BE0A05"/>
    <w:rsid w:val="00BE2FEB"/>
    <w:rsid w:val="00BE3754"/>
    <w:rsid w:val="00C07B55"/>
    <w:rsid w:val="00C3523B"/>
    <w:rsid w:val="00C3693D"/>
    <w:rsid w:val="00C666E5"/>
    <w:rsid w:val="00C8475E"/>
    <w:rsid w:val="00C94B66"/>
    <w:rsid w:val="00CE17FE"/>
    <w:rsid w:val="00D31762"/>
    <w:rsid w:val="00D847AA"/>
    <w:rsid w:val="00D9704C"/>
    <w:rsid w:val="00DE4FB1"/>
    <w:rsid w:val="00DF40C3"/>
    <w:rsid w:val="00E2221C"/>
    <w:rsid w:val="00E36357"/>
    <w:rsid w:val="00E53EAC"/>
    <w:rsid w:val="00E91DDC"/>
    <w:rsid w:val="00ED4058"/>
    <w:rsid w:val="00F27EDA"/>
    <w:rsid w:val="00F75720"/>
    <w:rsid w:val="00F75A95"/>
    <w:rsid w:val="00F81315"/>
    <w:rsid w:val="00F853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D2E06"/>
  <w15:chartTrackingRefBased/>
  <w15:docId w15:val="{56C2D528-F75D-864C-A387-034B22A6A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aptanm">
    <w:name w:val="Saptanmış"/>
    <w:rsid w:val="008C51AB"/>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tr-TR"/>
    </w:rPr>
  </w:style>
  <w:style w:type="paragraph" w:customStyle="1" w:styleId="m-55220690434800993gmail-metin">
    <w:name w:val="m_-55220690434800993gmail-metin"/>
    <w:qFormat/>
    <w:rsid w:val="008C51AB"/>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val="en-US" w:eastAsia="tr-TR"/>
    </w:rPr>
  </w:style>
  <w:style w:type="paragraph" w:styleId="ListeParagraf">
    <w:name w:val="List Paragraph"/>
    <w:basedOn w:val="Normal"/>
    <w:uiPriority w:val="34"/>
    <w:qFormat/>
    <w:rsid w:val="008C51AB"/>
    <w:pPr>
      <w:ind w:left="720"/>
      <w:contextualSpacing/>
    </w:pPr>
  </w:style>
  <w:style w:type="table" w:customStyle="1" w:styleId="TableNormal">
    <w:name w:val="Table Normal"/>
    <w:rsid w:val="0039029D"/>
    <w:pPr>
      <w:pBdr>
        <w:top w:val="nil"/>
        <w:left w:val="nil"/>
        <w:bottom w:val="nil"/>
        <w:right w:val="nil"/>
        <w:between w:val="nil"/>
        <w:bar w:val="nil"/>
      </w:pBdr>
    </w:pPr>
    <w:rPr>
      <w:rFonts w:ascii="Times New Roman" w:eastAsia="Arial Unicode MS" w:hAnsi="Times New Roman" w:cs="Times New Roman"/>
      <w:sz w:val="20"/>
      <w:szCs w:val="20"/>
      <w:bdr w:val="nil"/>
      <w:lang w:eastAsia="tr-TR"/>
    </w:rPr>
    <w:tblPr>
      <w:tblInd w:w="0" w:type="dxa"/>
      <w:tblCellMar>
        <w:top w:w="0" w:type="dxa"/>
        <w:left w:w="0" w:type="dxa"/>
        <w:bottom w:w="0" w:type="dxa"/>
        <w:right w:w="0" w:type="dxa"/>
      </w:tblCellMar>
    </w:tblPr>
  </w:style>
  <w:style w:type="paragraph" w:customStyle="1" w:styleId="TabloStili2">
    <w:name w:val="Tablo Stili 2"/>
    <w:rsid w:val="0039029D"/>
    <w:pPr>
      <w:pBdr>
        <w:top w:val="nil"/>
        <w:left w:val="nil"/>
        <w:bottom w:val="nil"/>
        <w:right w:val="nil"/>
        <w:between w:val="nil"/>
        <w:bar w:val="nil"/>
      </w:pBdr>
    </w:pPr>
    <w:rPr>
      <w:rFonts w:ascii="Helvetica Neue" w:eastAsia="Arial Unicode MS" w:hAnsi="Helvetica Neue" w:cs="Arial Unicode MS"/>
      <w:color w:val="000000"/>
      <w:sz w:val="20"/>
      <w:szCs w:val="20"/>
      <w:u w:color="000000"/>
      <w:bdr w:val="nil"/>
      <w:lang w:val="de-DE" w:eastAsia="tr-TR"/>
    </w:rPr>
  </w:style>
  <w:style w:type="paragraph" w:styleId="stBilgi">
    <w:name w:val="header"/>
    <w:basedOn w:val="Normal"/>
    <w:link w:val="stBilgiChar"/>
    <w:uiPriority w:val="99"/>
    <w:unhideWhenUsed/>
    <w:rsid w:val="007D2E30"/>
    <w:pPr>
      <w:tabs>
        <w:tab w:val="center" w:pos="4536"/>
        <w:tab w:val="right" w:pos="9072"/>
      </w:tabs>
    </w:pPr>
  </w:style>
  <w:style w:type="character" w:customStyle="1" w:styleId="stBilgiChar">
    <w:name w:val="Üst Bilgi Char"/>
    <w:basedOn w:val="VarsaylanParagrafYazTipi"/>
    <w:link w:val="stBilgi"/>
    <w:uiPriority w:val="99"/>
    <w:rsid w:val="007D2E30"/>
  </w:style>
  <w:style w:type="paragraph" w:styleId="AltBilgi">
    <w:name w:val="footer"/>
    <w:basedOn w:val="Normal"/>
    <w:link w:val="AltBilgiChar"/>
    <w:uiPriority w:val="99"/>
    <w:unhideWhenUsed/>
    <w:rsid w:val="007D2E30"/>
    <w:pPr>
      <w:tabs>
        <w:tab w:val="center" w:pos="4536"/>
        <w:tab w:val="right" w:pos="9072"/>
      </w:tabs>
    </w:pPr>
  </w:style>
  <w:style w:type="character" w:customStyle="1" w:styleId="AltBilgiChar">
    <w:name w:val="Alt Bilgi Char"/>
    <w:basedOn w:val="VarsaylanParagrafYazTipi"/>
    <w:link w:val="AltBilgi"/>
    <w:uiPriority w:val="99"/>
    <w:rsid w:val="007D2E30"/>
  </w:style>
  <w:style w:type="paragraph" w:customStyle="1" w:styleId="cvgsua">
    <w:name w:val="cvgsua"/>
    <w:basedOn w:val="Normal"/>
    <w:rsid w:val="000B3090"/>
    <w:pPr>
      <w:spacing w:before="100" w:beforeAutospacing="1" w:after="100" w:afterAutospacing="1"/>
    </w:pPr>
    <w:rPr>
      <w:rFonts w:ascii="Times New Roman" w:eastAsia="Times New Roman" w:hAnsi="Times New Roman" w:cs="Times New Roman"/>
      <w:lang w:eastAsia="tr-TR"/>
    </w:rPr>
  </w:style>
  <w:style w:type="character" w:customStyle="1" w:styleId="oypena">
    <w:name w:val="oypena"/>
    <w:basedOn w:val="VarsaylanParagrafYazTipi"/>
    <w:rsid w:val="000B3090"/>
  </w:style>
  <w:style w:type="paragraph" w:styleId="BalonMetni">
    <w:name w:val="Balloon Text"/>
    <w:basedOn w:val="Normal"/>
    <w:link w:val="BalonMetniChar"/>
    <w:uiPriority w:val="99"/>
    <w:semiHidden/>
    <w:unhideWhenUsed/>
    <w:rsid w:val="005730E7"/>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730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20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2394</Words>
  <Characters>13650</Characters>
  <Application>Microsoft Office Word</Application>
  <DocSecurity>0</DocSecurity>
  <Lines>113</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saye hukuk danışmanlık</dc:creator>
  <cp:keywords/>
  <dc:description/>
  <cp:lastModifiedBy>UCAN</cp:lastModifiedBy>
  <cp:revision>6</cp:revision>
  <cp:lastPrinted>2024-04-22T08:12:00Z</cp:lastPrinted>
  <dcterms:created xsi:type="dcterms:W3CDTF">2024-04-03T14:36:00Z</dcterms:created>
  <dcterms:modified xsi:type="dcterms:W3CDTF">2024-09-06T13:21:00Z</dcterms:modified>
</cp:coreProperties>
</file>